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EF" w:rsidRDefault="000473EF" w:rsidP="000473EF">
      <w:pPr>
        <w:rPr>
          <w:noProof/>
        </w:rPr>
      </w:pPr>
      <w:bookmarkStart w:id="0" w:name="_GoBack"/>
      <w:bookmarkEnd w:id="0"/>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rsidTr="000E491B">
        <w:tc>
          <w:tcPr>
            <w:tcW w:w="8921" w:type="dxa"/>
            <w:vAlign w:val="center"/>
          </w:tcPr>
          <w:p w:rsidR="000E491B" w:rsidRPr="002073B4" w:rsidRDefault="000E491B">
            <w:pPr>
              <w:pStyle w:val="Geenafstand"/>
              <w:spacing w:line="360" w:lineRule="auto"/>
              <w:jc w:val="center"/>
              <w:rPr>
                <w:rFonts w:ascii="Open Sans" w:hAnsi="Open Sans" w:cs="Open Sans"/>
                <w:b/>
                <w:color w:val="9D9D9C" w:themeColor="background1"/>
                <w:sz w:val="46"/>
                <w:szCs w:val="36"/>
              </w:rPr>
            </w:pPr>
            <w:r w:rsidRPr="002073B4">
              <w:rPr>
                <w:rFonts w:ascii="Open Sans" w:hAnsi="Open Sans" w:cs="Open Sans"/>
                <w:b/>
                <w:color w:val="9D9D9C" w:themeColor="background1"/>
                <w:sz w:val="46"/>
                <w:szCs w:val="36"/>
              </w:rPr>
              <w:t>Schoolrapport</w:t>
            </w:r>
          </w:p>
          <w:p w:rsidR="000E491B" w:rsidRDefault="00693272">
            <w:pPr>
              <w:pStyle w:val="Geenafstand"/>
              <w:spacing w:line="360" w:lineRule="auto"/>
              <w:jc w:val="center"/>
              <w:rPr>
                <w:rFonts w:ascii="Open Sans" w:hAnsi="Open Sans" w:cs="Open Sans"/>
                <w:b/>
                <w:color w:val="1182D9" w:themeColor="accent1"/>
                <w:sz w:val="46"/>
                <w:szCs w:val="36"/>
              </w:rPr>
            </w:pPr>
            <w:r>
              <w:rPr>
                <w:rFonts w:ascii="Open Sans" w:hAnsi="Open Sans" w:cs="Open Sans"/>
                <w:b/>
                <w:color w:val="1182D9" w:themeColor="accent1"/>
                <w:sz w:val="46"/>
                <w:szCs w:val="36"/>
              </w:rPr>
              <w:t>Kring (05IH00) (</w:t>
            </w:r>
            <w:r>
              <w:rPr>
                <w:rFonts w:ascii="Open Sans" w:hAnsi="Open Sans" w:cs="Open Sans"/>
                <w:b/>
                <w:color w:val="1182D9" w:themeColor="accent1"/>
                <w:sz w:val="46"/>
                <w:szCs w:val="36"/>
              </w:rPr>
              <w:fldChar w:fldCharType="begin"/>
            </w:r>
            <w:r>
              <w:rPr>
                <w:rFonts w:ascii="Open Sans" w:hAnsi="Open Sans" w:cs="Open Sans"/>
                <w:b/>
                <w:color w:val="1182D9" w:themeColor="accent1"/>
                <w:sz w:val="46"/>
                <w:szCs w:val="36"/>
              </w:rPr>
              <w:instrText xml:space="preserve"> MERGEFIELD  Brin  \* MERGEFORMAT </w:instrText>
            </w:r>
            <w:r>
              <w:rPr>
                <w:rFonts w:ascii="Open Sans" w:hAnsi="Open Sans" w:cs="Open Sans"/>
                <w:b/>
                <w:color w:val="1182D9" w:themeColor="accent1"/>
                <w:sz w:val="46"/>
                <w:szCs w:val="36"/>
              </w:rPr>
              <w:fldChar w:fldCharType="separate"/>
            </w:r>
            <w:r>
              <w:rPr>
                <w:rFonts w:ascii="Open Sans" w:hAnsi="Open Sans" w:cs="Open Sans"/>
                <w:b/>
                <w:color w:val="1182D9" w:themeColor="accent1"/>
                <w:sz w:val="46"/>
                <w:szCs w:val="36"/>
              </w:rPr>
              <w:t>05IH00</w:t>
            </w:r>
            <w:r>
              <w:rPr>
                <w:rFonts w:ascii="Open Sans" w:hAnsi="Open Sans" w:cs="Open Sans"/>
                <w:b/>
                <w:color w:val="1182D9" w:themeColor="accent1"/>
                <w:sz w:val="46"/>
                <w:szCs w:val="36"/>
              </w:rPr>
              <w:fldChar w:fldCharType="end"/>
            </w:r>
            <w:r>
              <w:rPr>
                <w:rFonts w:ascii="Open Sans" w:hAnsi="Open Sans" w:cs="Open Sans"/>
                <w:b/>
                <w:color w:val="1182D9" w:themeColor="accent1"/>
                <w:sz w:val="46"/>
                <w:szCs w:val="36"/>
              </w:rPr>
              <w:t>)</w:t>
            </w:r>
          </w:p>
          <w:p w:rsidR="000E491B" w:rsidRDefault="000E491B">
            <w:pPr>
              <w:pStyle w:val="Geenafstand"/>
              <w:spacing w:line="360" w:lineRule="auto"/>
              <w:jc w:val="center"/>
              <w:rPr>
                <w:rFonts w:ascii="Open Sans" w:hAnsi="Open Sans" w:cs="Open Sans"/>
                <w:color w:val="1182D9" w:themeColor="accent1"/>
                <w:sz w:val="46"/>
                <w:szCs w:val="36"/>
              </w:rPr>
            </w:pPr>
            <w:r>
              <w:rPr>
                <w:rFonts w:ascii="Open Sans" w:hAnsi="Open Sans" w:cs="Open Sans"/>
                <w:color w:val="1182D9" w:themeColor="accent1"/>
                <w:sz w:val="46"/>
                <w:szCs w:val="36"/>
              </w:rPr>
              <w:t>2018-2019</w:t>
            </w:r>
          </w:p>
          <w:p w:rsidR="000E491B" w:rsidRDefault="000E491B">
            <w:pPr>
              <w:jc w:val="center"/>
            </w:pPr>
          </w:p>
        </w:tc>
      </w:tr>
    </w:tbl>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p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85686" w:rsidTr="00633605">
        <w:tc>
          <w:tcPr>
            <w:tcW w:w="6096" w:type="dxa"/>
            <w:hideMark/>
          </w:tcPr>
          <w:bookmarkStart w:id="1" w:name="OLE_LINK21"/>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Schoolnaam  \* MERGEFORMAT </w:instrText>
            </w:r>
            <w:r>
              <w:rPr>
                <w:b/>
                <w:color w:val="9D9D9C" w:themeColor="background1"/>
              </w:rPr>
              <w:fldChar w:fldCharType="separate"/>
            </w:r>
            <w:r>
              <w:rPr>
                <w:b/>
                <w:color w:val="9D9D9C" w:themeColor="background1"/>
              </w:rPr>
              <w:t>Kring (05IH00)</w:t>
            </w:r>
            <w:r>
              <w:rPr>
                <w:b/>
                <w:color w:val="9D9D9C" w:themeColor="background1"/>
              </w:rPr>
              <w:fldChar w:fldCharType="end"/>
            </w:r>
            <w:bookmarkEnd w:id="1"/>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Straatnaam  \* MERGEFORMAT </w:instrText>
            </w:r>
            <w:r>
              <w:rPr>
                <w:b/>
                <w:color w:val="9D9D9C" w:themeColor="background1"/>
              </w:rPr>
              <w:fldChar w:fldCharType="separate"/>
            </w:r>
            <w:r>
              <w:rPr>
                <w:b/>
                <w:noProof/>
                <w:color w:val="9D9D9C" w:themeColor="background1"/>
              </w:rPr>
              <w:t>Rembrandt van Rijnlaan</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Huisnummer  \* MERGEFORMAT </w:instrText>
            </w:r>
            <w:r>
              <w:rPr>
                <w:b/>
                <w:color w:val="9D9D9C" w:themeColor="background1"/>
              </w:rPr>
              <w:fldChar w:fldCharType="separate"/>
            </w:r>
            <w:r>
              <w:rPr>
                <w:b/>
                <w:noProof/>
                <w:color w:val="9D9D9C" w:themeColor="background1"/>
              </w:rPr>
              <w:t>26</w:t>
            </w:r>
            <w:r>
              <w:rPr>
                <w:b/>
                <w:color w:val="9D9D9C" w:themeColor="background1"/>
              </w:rPr>
              <w:fldChar w:fldCharType="end"/>
            </w:r>
          </w:p>
          <w:p w:rsidR="00F85686" w:rsidRPr="00396615"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Postcode  \* MERGEFORMAT </w:instrText>
            </w:r>
            <w:r>
              <w:rPr>
                <w:b/>
                <w:color w:val="9D9D9C" w:themeColor="background1"/>
              </w:rPr>
              <w:fldChar w:fldCharType="separate"/>
            </w:r>
            <w:r>
              <w:rPr>
                <w:b/>
                <w:noProof/>
                <w:color w:val="9D9D9C" w:themeColor="background1"/>
              </w:rPr>
              <w:t>2343 SR</w:t>
            </w:r>
            <w:r>
              <w:rPr>
                <w:b/>
                <w:color w:val="9D9D9C" w:themeColor="background1"/>
              </w:rPr>
              <w:fldChar w:fldCharType="end"/>
            </w:r>
            <w:r>
              <w:rPr>
                <w:b/>
                <w:color w:val="9D9D9C" w:themeColor="background1"/>
              </w:rPr>
              <w:t xml:space="preserve">  </w:t>
            </w:r>
            <w:r>
              <w:rPr>
                <w:b/>
                <w:color w:val="9D9D9C" w:themeColor="background1"/>
              </w:rPr>
              <w:fldChar w:fldCharType="begin"/>
            </w:r>
            <w:r>
              <w:rPr>
                <w:b/>
                <w:color w:val="9D9D9C" w:themeColor="background1"/>
              </w:rPr>
              <w:instrText xml:space="preserve"> MERGEFIELD  Plaatsnaam  \* MERGEFORMAT </w:instrText>
            </w:r>
            <w:r>
              <w:rPr>
                <w:b/>
                <w:color w:val="9D9D9C" w:themeColor="background1"/>
              </w:rPr>
              <w:fldChar w:fldCharType="separate"/>
            </w:r>
            <w:r>
              <w:rPr>
                <w:b/>
                <w:noProof/>
                <w:color w:val="9D9D9C" w:themeColor="background1"/>
              </w:rPr>
              <w:t>OEGSTGEEST</w:t>
            </w:r>
            <w:r>
              <w:rPr>
                <w:b/>
                <w:color w:val="9D9D9C" w:themeColor="background1"/>
              </w:rPr>
              <w:fldChar w:fldCharType="end"/>
            </w:r>
          </w:p>
          <w:p w:rsidR="00F85686" w:rsidRDefault="00F85686" w:rsidP="00633605">
            <w:pPr>
              <w:rPr>
                <w:b/>
                <w:color w:val="9D9D9C" w:themeColor="background1"/>
              </w:rPr>
            </w:pPr>
            <w:r>
              <w:rPr>
                <w:b/>
                <w:color w:val="9D9D9C" w:themeColor="background1"/>
              </w:rPr>
              <w:fldChar w:fldCharType="begin"/>
            </w:r>
            <w:r>
              <w:rPr>
                <w:b/>
                <w:color w:val="9D9D9C" w:themeColor="background1"/>
              </w:rPr>
              <w:instrText xml:space="preserve"> MERGEFIELD  Telefoon  \* MERGEFORMAT </w:instrText>
            </w:r>
            <w:r>
              <w:rPr>
                <w:b/>
                <w:color w:val="9D9D9C" w:themeColor="background1"/>
              </w:rPr>
              <w:fldChar w:fldCharType="separate"/>
            </w:r>
            <w:r>
              <w:rPr>
                <w:b/>
                <w:noProof/>
                <w:color w:val="9D9D9C" w:themeColor="background1"/>
              </w:rPr>
              <w:t>0715177211</w:t>
            </w:r>
            <w:r>
              <w:rPr>
                <w:b/>
                <w:color w:val="9D9D9C" w:themeColor="background1"/>
              </w:rPr>
              <w:fldChar w:fldCharType="end"/>
            </w:r>
          </w:p>
          <w:p w:rsidR="00633605" w:rsidRDefault="00633605" w:rsidP="00633605">
            <w:pPr>
              <w:rPr>
                <w:b/>
                <w:color w:val="9D9D9C" w:themeColor="background1"/>
              </w:rPr>
            </w:pPr>
          </w:p>
          <w:p w:rsidR="00633605" w:rsidRDefault="00633605" w:rsidP="00633605">
            <w:pPr>
              <w:rPr>
                <w:b/>
                <w:color w:val="9D9D9C" w:themeColor="background1"/>
              </w:rPr>
            </w:pPr>
          </w:p>
          <w:p w:rsidR="00633605" w:rsidRPr="00396615" w:rsidRDefault="00633605" w:rsidP="00633605">
            <w:pPr>
              <w:rPr>
                <w:b/>
                <w:color w:val="9D9D9C" w:themeColor="background1"/>
              </w:rPr>
            </w:pPr>
          </w:p>
        </w:tc>
        <w:tc>
          <w:tcPr>
            <w:tcW w:w="2835" w:type="dxa"/>
          </w:tcPr>
          <w:p w:rsidR="00F85686" w:rsidRDefault="00F85686" w:rsidP="00633605">
            <w:pPr>
              <w:pStyle w:val="PaginaKopje"/>
            </w:pPr>
          </w:p>
        </w:tc>
      </w:tr>
    </w:tbl>
    <w:p w:rsidR="00633605" w:rsidRDefault="00633605" w:rsidP="00C228D3">
      <w:pPr>
        <w:spacing w:after="160"/>
      </w:pPr>
    </w:p>
    <w:p w:rsidR="00633605" w:rsidRDefault="00633605">
      <w:pPr>
        <w:spacing w:after="165"/>
      </w:pPr>
      <w:r>
        <w:br w:type="page"/>
      </w:r>
    </w:p>
    <w:p w:rsidR="00F85686" w:rsidRDefault="00F85686" w:rsidP="00F85686">
      <w:pPr>
        <w:pStyle w:val="PaginaHeader"/>
        <w:rPr>
          <w:color w:val="1182D9" w:themeColor="accent1"/>
        </w:rPr>
      </w:pPr>
      <w:r>
        <w:rPr>
          <w:color w:val="1182D9" w:themeColor="accent1"/>
        </w:rPr>
        <w:lastRenderedPageBreak/>
        <w:t>Inhoudsopgave</w:t>
      </w:r>
    </w:p>
    <w:p w:rsidR="00F85686" w:rsidRDefault="00F85686" w:rsidP="00F85686">
      <w:pPr>
        <w:pStyle w:val="Stijl2"/>
        <w:numPr>
          <w:ilvl w:val="0"/>
          <w:numId w:val="7"/>
        </w:numPr>
      </w:pPr>
      <w:r>
        <w:t>Inleiding</w:t>
      </w:r>
    </w:p>
    <w:p w:rsidR="00F85686" w:rsidRDefault="00F85686" w:rsidP="00F85686">
      <w:pPr>
        <w:pStyle w:val="Stijl2"/>
        <w:numPr>
          <w:ilvl w:val="0"/>
          <w:numId w:val="7"/>
        </w:numPr>
      </w:pPr>
      <w:r>
        <w:t>Onze school &amp; passend onderwijs</w:t>
      </w:r>
    </w:p>
    <w:p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p w:rsidR="00F85686" w:rsidRDefault="00F85686" w:rsidP="00F85686">
      <w:pPr>
        <w:pStyle w:val="Inhoudsopgavesubitem"/>
        <w:numPr>
          <w:ilvl w:val="1"/>
          <w:numId w:val="7"/>
        </w:numPr>
        <w:spacing w:before="0" w:after="0"/>
        <w:rPr>
          <w:rFonts w:cs="Open Sans"/>
          <w:color w:val="auto"/>
        </w:rPr>
      </w:pPr>
      <w:r>
        <w:rPr>
          <w:rFonts w:cs="Open Sans"/>
          <w:color w:val="auto"/>
        </w:rPr>
        <w:t>Visie</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Ondersteuning aan onze leerlingen</w:t>
      </w:r>
    </w:p>
    <w:p w:rsidR="00F85686" w:rsidRDefault="00F85686" w:rsidP="00F85686">
      <w:pPr>
        <w:pStyle w:val="Inhoudsopgavesubitem"/>
        <w:numPr>
          <w:ilvl w:val="1"/>
          <w:numId w:val="7"/>
        </w:numPr>
        <w:spacing w:before="0" w:after="0"/>
        <w:rPr>
          <w:rFonts w:cs="Open Sans"/>
          <w:color w:val="auto"/>
        </w:rPr>
      </w:pPr>
      <w:r>
        <w:rPr>
          <w:rFonts w:cs="Open Sans"/>
          <w:color w:val="auto"/>
        </w:rPr>
        <w:t>Inspectiebeoordeling</w:t>
      </w:r>
    </w:p>
    <w:p w:rsidR="00F85686" w:rsidRDefault="00F85686" w:rsidP="00F85686">
      <w:pPr>
        <w:pStyle w:val="Stijl2"/>
        <w:numPr>
          <w:ilvl w:val="0"/>
          <w:numId w:val="7"/>
        </w:numPr>
      </w:pPr>
      <w:r>
        <w:t>Ondersteuningsmogelijkheden van onze school</w:t>
      </w:r>
    </w:p>
    <w:p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p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p w:rsidR="00F85686" w:rsidRDefault="00F85686" w:rsidP="00F85686">
      <w:pPr>
        <w:pStyle w:val="Inhoudsopgavesubitem"/>
        <w:numPr>
          <w:ilvl w:val="1"/>
          <w:numId w:val="7"/>
        </w:numPr>
        <w:spacing w:before="0" w:after="0"/>
        <w:rPr>
          <w:rFonts w:cs="Open Sans"/>
          <w:color w:val="auto"/>
        </w:rPr>
      </w:pPr>
      <w:r>
        <w:rPr>
          <w:rFonts w:cs="Open Sans"/>
          <w:color w:val="auto"/>
        </w:rPr>
        <w:t>Methoden</w:t>
      </w:r>
    </w:p>
    <w:p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p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p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p w:rsidR="00F85686" w:rsidRDefault="00F85686" w:rsidP="00F85686">
      <w:pPr>
        <w:pStyle w:val="Stijl2"/>
        <w:numPr>
          <w:ilvl w:val="0"/>
          <w:numId w:val="7"/>
        </w:numPr>
      </w:pPr>
      <w:bookmarkStart w:id="2" w:name="_Hlk507685764"/>
      <w:r>
        <w:t>Organisatie van de ondersteuning</w:t>
      </w:r>
    </w:p>
    <w:p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p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p w:rsidR="00F85686" w:rsidRDefault="00F85686" w:rsidP="00F85686">
      <w:pPr>
        <w:pStyle w:val="Stijl2"/>
        <w:numPr>
          <w:ilvl w:val="0"/>
          <w:numId w:val="7"/>
        </w:numPr>
      </w:pPr>
      <w:r>
        <w:t>Planvorming en cyclisch werken</w:t>
      </w:r>
    </w:p>
    <w:p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p w:rsidR="00F85686" w:rsidRDefault="00F85686" w:rsidP="00F85686">
      <w:pPr>
        <w:pStyle w:val="Lijstalinea"/>
        <w:numPr>
          <w:ilvl w:val="1"/>
          <w:numId w:val="7"/>
        </w:numPr>
        <w:rPr>
          <w:rFonts w:eastAsiaTheme="majorEastAsia" w:cs="Open Sans"/>
          <w:szCs w:val="26"/>
        </w:rPr>
      </w:pPr>
      <w:r>
        <w:rPr>
          <w:rFonts w:eastAsiaTheme="majorEastAsia" w:cs="Open Sans"/>
          <w:szCs w:val="26"/>
        </w:rPr>
        <w:t>Ontwikkelingsperspectiefplannen (OPP)</w:t>
      </w:r>
    </w:p>
    <w:bookmarkEnd w:id="2"/>
    <w:p w:rsidR="000473EF" w:rsidRDefault="000473EF" w:rsidP="006E1F9F">
      <w:pPr>
        <w:pStyle w:val="Stijl3"/>
        <w:numPr>
          <w:ilvl w:val="0"/>
          <w:numId w:val="6"/>
        </w:numPr>
      </w:pPr>
      <w:r w:rsidRPr="002D4AD1">
        <w:br w:type="page"/>
      </w:r>
      <w:bookmarkStart w:id="3" w:name="_Toc5634804"/>
      <w:r>
        <w:lastRenderedPageBreak/>
        <w:t>Inleiding</w:t>
      </w:r>
      <w:bookmarkEnd w:id="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32F9ABD2" wp14:editId="2F4163A4">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bCs w:val="0"/>
              </w:rPr>
            </w:pPr>
            <w:r w:rsidRPr="005A3628">
              <w:rPr>
                <w:rStyle w:val="Zwaar"/>
              </w:rPr>
              <w:t>Passend onderwijs</w:t>
            </w:r>
          </w:p>
          <w:p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7A9867EF" wp14:editId="43D84877">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b/>
              </w:rPr>
            </w:pPr>
            <w:r w:rsidRPr="005A3628">
              <w:rPr>
                <w:rStyle w:val="Zwaar"/>
              </w:rPr>
              <w:t>Inhoud van dit document</w:t>
            </w:r>
          </w:p>
          <w:p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5B60D4D2" wp14:editId="2CD16318">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tc>
          <w:tcPr>
            <w:tcW w:w="1276" w:type="dxa"/>
          </w:tcPr>
          <w:p w:rsidR="000473EF" w:rsidRDefault="000473EF" w:rsidP="00895C2B">
            <w:pPr>
              <w:pStyle w:val="Geenafstand"/>
              <w:rPr>
                <w:rFonts w:ascii="Open Sans" w:hAnsi="Open Sans" w:cs="Open Sans"/>
              </w:rPr>
            </w:pPr>
            <w:r>
              <w:rPr>
                <w:noProof/>
              </w:rPr>
              <w:drawing>
                <wp:inline distT="0" distB="0" distL="0" distR="0" wp14:anchorId="77D34B49" wp14:editId="7FFC18DD">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RDefault="000473EF" w:rsidP="000473EF"/>
    <w:p w:rsidR="000473EF" w:rsidRDefault="000473EF" w:rsidP="000473EF">
      <w:pPr>
        <w:spacing w:after="160"/>
        <w:rPr>
          <w:rFonts w:eastAsiaTheme="majorEastAsia" w:cs="Open Sans"/>
          <w:caps/>
          <w:color w:val="2DB200"/>
          <w:sz w:val="32"/>
          <w:szCs w:val="32"/>
        </w:rPr>
      </w:pPr>
      <w:r>
        <w:rPr>
          <w:rFonts w:cs="Open Sans"/>
        </w:rPr>
        <w:br w:type="page"/>
      </w:r>
    </w:p>
    <w:p w:rsidR="00C917C3" w:rsidRDefault="000473EF" w:rsidP="00D27F91">
      <w:pPr>
        <w:pStyle w:val="Stijl3"/>
      </w:pPr>
      <w:bookmarkStart w:id="4" w:name="_Toc5634805"/>
      <w:r w:rsidRPr="00D27F91">
        <w:lastRenderedPageBreak/>
        <w:t>Onze</w:t>
      </w:r>
      <w:r>
        <w:t xml:space="preserve"> school &amp; passend onderwijs</w:t>
      </w:r>
      <w:bookmarkEnd w:id="4"/>
    </w:p>
    <w:p w:rsidR="000473EF" w:rsidRDefault="002263FB" w:rsidP="00CD3BB4">
      <w:pPr>
        <w:pStyle w:val="Stijl2"/>
      </w:pPr>
      <w:bookmarkStart w:id="5" w:name="_Toc5634806"/>
      <w:r>
        <w:t>A</w:t>
      </w:r>
      <w:r w:rsidR="000473EF">
        <w:t>lgemene gegevens</w:t>
      </w:r>
      <w:bookmarkEnd w:id="5"/>
    </w:p>
    <w:tbl>
      <w:tblPr>
        <w:tblStyle w:val="POStabel"/>
        <w:tblW w:w="0" w:type="auto"/>
        <w:tblInd w:w="0" w:type="dxa"/>
        <w:tblLook w:val="04A0" w:firstRow="1" w:lastRow="0" w:firstColumn="1" w:lastColumn="0" w:noHBand="0" w:noVBand="1"/>
      </w:tblPr>
      <w:tblGrid>
        <w:gridCol w:w="3818"/>
        <w:gridCol w:w="5093"/>
      </w:tblGrid>
      <w:tr w:rsidR="00CD3BB4" w:rsidTr="002073B4">
        <w:trPr>
          <w:cnfStyle w:val="100000000000" w:firstRow="1" w:lastRow="0" w:firstColumn="0" w:lastColumn="0" w:oddVBand="0" w:evenVBand="0" w:oddHBand="0" w:evenHBand="0" w:firstRowFirstColumn="0" w:firstRowLastColumn="0" w:lastRowFirstColumn="0" w:lastRowLastColumn="0"/>
          <w:trHeight w:val="454"/>
        </w:trPr>
        <w:tc>
          <w:tcPr>
            <w:tcW w:w="3818" w:type="dxa"/>
            <w:shd w:val="clear" w:color="auto" w:fill="1182D9" w:themeFill="accent1"/>
            <w:hideMark/>
          </w:tcPr>
          <w:p w:rsidR="00CD3BB4" w:rsidRPr="002073B4" w:rsidRDefault="00CD3BB4">
            <w:pPr>
              <w:rPr>
                <w:color w:val="FFFFFF" w:themeColor="background2"/>
              </w:rPr>
            </w:pPr>
            <w:r w:rsidRPr="002073B4">
              <w:rPr>
                <w:color w:val="FFFFFF" w:themeColor="background2"/>
              </w:rPr>
              <w:t>Gegeven</w:t>
            </w:r>
          </w:p>
        </w:tc>
        <w:tc>
          <w:tcPr>
            <w:tcW w:w="5093" w:type="dxa"/>
            <w:shd w:val="clear" w:color="auto" w:fill="1182D9" w:themeFill="accent1"/>
            <w:hideMark/>
          </w:tcPr>
          <w:p w:rsidR="00CD3BB4" w:rsidRPr="002073B4" w:rsidRDefault="00CD3BB4">
            <w:pPr>
              <w:rPr>
                <w:color w:val="FFFFFF" w:themeColor="background2"/>
              </w:rPr>
            </w:pPr>
            <w:r w:rsidRPr="002073B4">
              <w:rPr>
                <w:color w:val="FFFFFF" w:themeColor="background2"/>
              </w:rPr>
              <w:t>Antwoord</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Invuldatum</w:t>
            </w:r>
          </w:p>
        </w:tc>
        <w:tc>
          <w:tcPr>
            <w:tcW w:w="5093" w:type="dxa"/>
          </w:tcPr>
          <w:p w:rsidR="00CD3BB4" w:rsidRDefault="00CD3BB4">
            <w:r>
              <w:t>13 november 2018</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Naam van onze school </w:t>
            </w:r>
          </w:p>
        </w:tc>
        <w:tc>
          <w:tcPr>
            <w:tcW w:w="5093" w:type="dxa"/>
          </w:tcPr>
          <w:p w:rsidR="00CD3BB4" w:rsidRDefault="00CD3BB4">
            <w:r>
              <w:t>Kring (05IH00) (05IH00)</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Onderwijstype</w:t>
            </w:r>
          </w:p>
        </w:tc>
        <w:tc>
          <w:tcPr>
            <w:tcW w:w="5093" w:type="dxa"/>
          </w:tcPr>
          <w:p w:rsidR="00CD3BB4" w:rsidRDefault="00CD3BB4">
            <w:pPr>
              <w:rPr>
                <w:noProof/>
              </w:rPr>
            </w:pPr>
            <w:r>
              <w:t>Basisonderwijs (BAO)</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Denominatie </w:t>
            </w:r>
          </w:p>
        </w:tc>
        <w:tc>
          <w:tcPr>
            <w:tcW w:w="5093" w:type="dxa"/>
          </w:tcPr>
          <w:p w:rsidR="00CD3BB4" w:rsidRDefault="00CD3BB4">
            <w:r>
              <w:t>Rooms-Katholiek</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Naam samenwerkingsverband </w:t>
            </w:r>
          </w:p>
        </w:tc>
        <w:tc>
          <w:tcPr>
            <w:tcW w:w="5093" w:type="dxa"/>
          </w:tcPr>
          <w:p w:rsidR="00CD3BB4" w:rsidRDefault="00CD3BB4">
            <w:r>
              <w:t xml:space="preserve">Samenwerkingsverband </w:t>
            </w:r>
            <w:proofErr w:type="gramStart"/>
            <w:r>
              <w:t>PPO regio</w:t>
            </w:r>
            <w:proofErr w:type="gramEnd"/>
            <w:r>
              <w:t xml:space="preserve"> Leiden (PO2801)</w:t>
            </w:r>
          </w:p>
        </w:tc>
      </w:tr>
      <w:tr w:rsidR="00CD3BB4" w:rsidTr="002073B4">
        <w:trPr>
          <w:cnfStyle w:val="000000010000" w:firstRow="0" w:lastRow="0" w:firstColumn="0" w:lastColumn="0" w:oddVBand="0" w:evenVBand="0" w:oddHBand="0" w:evenHBand="1" w:firstRowFirstColumn="0" w:firstRowLastColumn="0" w:lastRowFirstColumn="0" w:lastRowLastColumn="0"/>
          <w:trHeight w:val="454"/>
        </w:trPr>
        <w:tc>
          <w:tcPr>
            <w:tcW w:w="3818" w:type="dxa"/>
            <w:hideMark/>
          </w:tcPr>
          <w:p w:rsidR="00CD3BB4" w:rsidRDefault="00CD3BB4">
            <w:r>
              <w:t>Aantal leerlingen</w:t>
            </w:r>
          </w:p>
        </w:tc>
        <w:tc>
          <w:tcPr>
            <w:tcW w:w="5093" w:type="dxa"/>
          </w:tcPr>
          <w:p w:rsidR="00CD3BB4" w:rsidRDefault="00CD3BB4">
            <w:r>
              <w:t>407</w:t>
            </w:r>
          </w:p>
        </w:tc>
      </w:tr>
      <w:tr w:rsidR="00CD3BB4" w:rsidTr="002073B4">
        <w:trPr>
          <w:cnfStyle w:val="000000100000" w:firstRow="0" w:lastRow="0" w:firstColumn="0" w:lastColumn="0" w:oddVBand="0" w:evenVBand="0" w:oddHBand="1" w:evenHBand="0" w:firstRowFirstColumn="0" w:firstRowLastColumn="0" w:lastRowFirstColumn="0" w:lastRowLastColumn="0"/>
          <w:trHeight w:val="454"/>
        </w:trPr>
        <w:tc>
          <w:tcPr>
            <w:tcW w:w="3818" w:type="dxa"/>
            <w:hideMark/>
          </w:tcPr>
          <w:p w:rsidR="00CD3BB4" w:rsidRDefault="00CD3BB4">
            <w:r>
              <w:t>Aantal toegekende toelaatbaarheidsverklaringen</w:t>
            </w:r>
          </w:p>
        </w:tc>
        <w:tc>
          <w:tcPr>
            <w:tcW w:w="5093" w:type="dxa"/>
          </w:tcPr>
          <w:p w:rsidR="00CD3BB4" w:rsidRDefault="00CD3BB4">
            <w:r>
              <w:t>0</w:t>
            </w:r>
          </w:p>
        </w:tc>
      </w:tr>
    </w:tbl>
    <w:p w:rsidR="00CD3BB4" w:rsidRDefault="00CD3BB4" w:rsidP="00CD3BB4"/>
    <w:p w:rsidR="00633605" w:rsidRDefault="00633605">
      <w:pPr>
        <w:spacing w:after="165"/>
        <w:rPr>
          <w:rFonts w:eastAsiaTheme="majorEastAsia" w:cstheme="majorBidi"/>
          <w:b/>
          <w:color w:val="1182D9" w:themeColor="accent1"/>
          <w:sz w:val="22"/>
        </w:rPr>
      </w:pPr>
      <w:bookmarkStart w:id="6" w:name="_Toc5634807"/>
      <w:r>
        <w:br w:type="page"/>
      </w:r>
    </w:p>
    <w:p w:rsidR="00DA75C1" w:rsidRDefault="00934BC3" w:rsidP="00CD3BB4">
      <w:pPr>
        <w:pStyle w:val="Stijl2"/>
      </w:pPr>
      <w:r>
        <w:lastRenderedPageBreak/>
        <w:t>Visie</w:t>
      </w:r>
      <w:bookmarkEnd w:id="6"/>
    </w:p>
    <w:p w:rsidR="00CD3BB4" w:rsidRDefault="00CD3BB4" w:rsidP="00CD3BB4">
      <w:pPr>
        <w:pStyle w:val="PaginaKopje"/>
      </w:pPr>
      <w:bookmarkStart w:id="7" w:name="_Toc5634809"/>
      <w:r>
        <w:t>Onze visie op passend onderwijs</w:t>
      </w:r>
      <w:bookmarkEnd w:id="7"/>
    </w:p>
    <w:p w:rsidR="00CD3BB4" w:rsidRDefault="00774FB4" w:rsidP="00CD3BB4">
      <w:r>
        <w:t>Zie onze schoolgids. De school voldoet aan de basisondersteuning.</w:t>
      </w:r>
    </w:p>
    <w:p w:rsidR="00774FB4" w:rsidRDefault="00774FB4" w:rsidP="00CD3BB4"/>
    <w:p w:rsidR="00633605" w:rsidRDefault="00633605">
      <w:pPr>
        <w:spacing w:after="165"/>
        <w:rPr>
          <w:rFonts w:eastAsiaTheme="majorEastAsia" w:cstheme="majorBidi"/>
          <w:b/>
          <w:color w:val="1182D9" w:themeColor="accent1"/>
          <w:sz w:val="22"/>
        </w:rPr>
      </w:pPr>
      <w:bookmarkStart w:id="8" w:name="_Toc5634810"/>
      <w:r>
        <w:br w:type="page"/>
      </w:r>
    </w:p>
    <w:p w:rsidR="00934BC3" w:rsidRDefault="00934BC3" w:rsidP="00CD3BB4">
      <w:pPr>
        <w:pStyle w:val="Stijl2"/>
      </w:pPr>
      <w:r>
        <w:lastRenderedPageBreak/>
        <w:t>Onderwijs en ondersteuning</w:t>
      </w:r>
      <w:bookmarkEnd w:id="8"/>
    </w:p>
    <w:p w:rsidR="00CD3BB4" w:rsidRDefault="00CD3BB4" w:rsidP="00CD3BB4">
      <w:pPr>
        <w:pStyle w:val="PaginaKopje"/>
      </w:pPr>
      <w:bookmarkStart w:id="9" w:name="_Toc5634811"/>
      <w:r w:rsidRPr="00CD3BB4">
        <w:t>Kenmerkend</w:t>
      </w:r>
      <w:r>
        <w:t xml:space="preserve"> voor onze leerlingen</w:t>
      </w:r>
      <w:bookmarkEnd w:id="9"/>
    </w:p>
    <w:p w:rsidR="00000000" w:rsidRDefault="001A78DF">
      <w:pPr>
        <w:pStyle w:val="Normaalweb"/>
        <w:divId w:val="127211376"/>
        <w:rPr>
          <w:sz w:val="24"/>
        </w:rPr>
      </w:pPr>
      <w:r>
        <w:t>Zie schoolgids/website</w:t>
      </w:r>
    </w:p>
    <w:p w:rsidR="00CD3BB4" w:rsidRDefault="00CD3BB4" w:rsidP="00CD3BB4"/>
    <w:p w:rsidR="00B24EA1" w:rsidRDefault="00B24EA1" w:rsidP="00CD3BB4">
      <w:pPr>
        <w:pStyle w:val="Geenafstand"/>
      </w:pPr>
    </w:p>
    <w:p w:rsidR="00CD3BB4" w:rsidRDefault="00CD3BB4" w:rsidP="00CD3BB4">
      <w:pPr>
        <w:pStyle w:val="PaginaKopje"/>
      </w:pPr>
      <w:bookmarkStart w:id="10" w:name="_Toc5634812"/>
      <w:r>
        <w:t>Sterke punten in onze ondersteuning</w:t>
      </w:r>
      <w:bookmarkEnd w:id="10"/>
    </w:p>
    <w:p w:rsidR="00CD3BB4" w:rsidRDefault="00CD3BB4" w:rsidP="00CD3BB4">
      <w:pPr>
        <w:pStyle w:val="Geenafstand"/>
      </w:pPr>
      <w:bookmarkStart w:id="11" w:name="OLE_LINK4"/>
      <w:r>
        <w:t>Er is ondersteuning mogelijk zowel voor kinderen met achterstand als voor kinderen met een voorsprong. Doordat een stamgroep is samengesteld uit meerdere jaargroepen, kunnen kinderen relatief makkelijk aansluiten bij een ander niveau.</w:t>
      </w:r>
    </w:p>
    <w:bookmarkEnd w:id="11"/>
    <w:p w:rsidR="00CD3BB4" w:rsidRDefault="00CD3BB4" w:rsidP="00CD3BB4">
      <w:pPr>
        <w:pStyle w:val="Geenafstand"/>
      </w:pPr>
    </w:p>
    <w:p w:rsidR="00CD3BB4" w:rsidRDefault="00CD3BB4" w:rsidP="00CD3BB4">
      <w:pPr>
        <w:pStyle w:val="PaginaKopje"/>
      </w:pPr>
      <w:bookmarkStart w:id="12" w:name="_Toc5634813"/>
      <w:r>
        <w:t>Grenzen aan onze ondersteuning</w:t>
      </w:r>
      <w:bookmarkEnd w:id="12"/>
    </w:p>
    <w:p w:rsidR="00000000" w:rsidRDefault="001A78DF">
      <w:pPr>
        <w:pStyle w:val="Normaalweb"/>
        <w:divId w:val="534119635"/>
        <w:rPr>
          <w:sz w:val="24"/>
        </w:rPr>
      </w:pPr>
      <w:r>
        <w:t>De grenzen van de ondersteuning liggen daar, waar een kind zich totaal niet ontwikkelt ondanks alle ondersteuning, een kind 1 op 1 begeleiding behoeft of de basisveiligheid van het kind of de groep niet gewaarborgd kan worden.</w:t>
      </w:r>
    </w:p>
    <w:p w:rsidR="00CD3BB4" w:rsidRDefault="00CD3BB4" w:rsidP="00CD3BB4"/>
    <w:p w:rsidR="00CD3BB4" w:rsidRDefault="00CD3BB4" w:rsidP="00CD3BB4">
      <w:pPr>
        <w:pStyle w:val="Geenafstand"/>
      </w:pPr>
    </w:p>
    <w:p w:rsidR="00CD3BB4" w:rsidRDefault="00CD3BB4" w:rsidP="00CD3BB4">
      <w:pPr>
        <w:pStyle w:val="PaginaKopje"/>
      </w:pPr>
      <w:bookmarkStart w:id="13" w:name="_Toc5634814"/>
      <w:r>
        <w:t>Onze ambities en ontwikkeldoelen voor de ondersteuning</w:t>
      </w:r>
      <w:bookmarkEnd w:id="13"/>
    </w:p>
    <w:p w:rsidR="00CD3BB4" w:rsidRDefault="00CD3BB4" w:rsidP="00CD3BB4">
      <w:pPr>
        <w:pStyle w:val="Geenafstand"/>
      </w:pPr>
      <w:bookmarkStart w:id="14" w:name="OLE_LINK6"/>
      <w:r>
        <w:t>Het onderwijs nog beter laten aansluiten bij de individuele onderwijsbehoeften van de kinderen, met name bij kinderen met extreme achterstand of extreme voorsprong. Waarbij we de grenzen van de organisatie en de stamgroepleiders respecteren. Daarnaast werken we aan de doelen die zijn voortgekomen uit het inspectieonderzoek in juni 2018 (zie volgende vraag).</w:t>
      </w:r>
    </w:p>
    <w:p w:rsidR="00633605" w:rsidRDefault="00633605">
      <w:pPr>
        <w:spacing w:after="165"/>
        <w:rPr>
          <w:rFonts w:eastAsiaTheme="majorEastAsia" w:cstheme="majorBidi"/>
          <w:b/>
          <w:color w:val="1182D9" w:themeColor="accent1"/>
          <w:sz w:val="22"/>
        </w:rPr>
      </w:pPr>
      <w:bookmarkStart w:id="15" w:name="_Toc5634815"/>
      <w:bookmarkEnd w:id="14"/>
      <w:r>
        <w:br w:type="page"/>
      </w:r>
    </w:p>
    <w:p w:rsidR="00934BC3" w:rsidRDefault="00934BC3" w:rsidP="00CD3BB4">
      <w:pPr>
        <w:pStyle w:val="Stijl2"/>
      </w:pPr>
      <w:r>
        <w:lastRenderedPageBreak/>
        <w:t>Ondersteuning aan onze leerlingen</w:t>
      </w:r>
      <w:bookmarkEnd w:id="15"/>
    </w:p>
    <w:p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rsidR="00CD3BB4" w:rsidRDefault="00CD3BB4" w:rsidP="00CD3BB4"/>
    <w:tbl>
      <w:tblPr>
        <w:tblStyle w:val="POStabel"/>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97"/>
        <w:gridCol w:w="6565"/>
      </w:tblGrid>
      <w:tr w:rsidR="00CD3BB4" w:rsidTr="00C40DE6">
        <w:trPr>
          <w:cnfStyle w:val="100000000000" w:firstRow="1" w:lastRow="0" w:firstColumn="0" w:lastColumn="0" w:oddVBand="0" w:evenVBand="0" w:oddHBand="0" w:evenHBand="0" w:firstRowFirstColumn="0" w:firstRowLastColumn="0" w:lastRowFirstColumn="0" w:lastRowLastColumn="0"/>
          <w:trHeight w:val="454"/>
        </w:trPr>
        <w:tc>
          <w:tcPr>
            <w:tcW w:w="9335" w:type="dxa"/>
            <w:gridSpan w:val="2"/>
            <w:shd w:val="clear" w:color="auto" w:fill="1182D9" w:themeFill="accent1"/>
            <w:hideMark/>
          </w:tcPr>
          <w:p w:rsidR="00CD3BB4" w:rsidRPr="001905F8" w:rsidRDefault="00CD3BB4">
            <w:pPr>
              <w:rPr>
                <w:color w:val="FFFFFF" w:themeColor="background2"/>
              </w:rPr>
            </w:pPr>
            <w:bookmarkStart w:id="16" w:name="OLE_LINK7"/>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6"/>
          </w:p>
        </w:tc>
      </w:tr>
      <w:tr w:rsidR="00CD3BB4" w:rsidTr="00C40DE6">
        <w:trPr>
          <w:cnfStyle w:val="000000100000" w:firstRow="0" w:lastRow="0" w:firstColumn="0" w:lastColumn="0" w:oddVBand="0" w:evenVBand="0" w:oddHBand="1" w:evenHBand="0" w:firstRowFirstColumn="0" w:firstRowLastColumn="0" w:lastRowFirstColumn="0" w:lastRowLastColumn="0"/>
          <w:trHeight w:val="454"/>
        </w:trPr>
        <w:tc>
          <w:tcPr>
            <w:tcW w:w="2542" w:type="dxa"/>
            <w:hideMark/>
          </w:tcPr>
          <w:p w:rsidR="00CD3BB4" w:rsidRDefault="00CD3BB4">
            <w:r>
              <w:t>Aan alle leerlingen</w:t>
            </w:r>
          </w:p>
        </w:tc>
        <w:tc>
          <w:tcPr>
            <w:tcW w:w="6793" w:type="dxa"/>
          </w:tcPr>
          <w:p w:rsidR="00CD3BB4" w:rsidRDefault="00CD3BB4"/>
          <w:p w:rsidR="00000000" w:rsidRDefault="001A78DF">
            <w:pPr>
              <w:pStyle w:val="Normaalweb"/>
              <w:divId w:val="696351979"/>
              <w:rPr>
                <w:sz w:val="24"/>
              </w:rPr>
            </w:pPr>
            <w:r>
              <w:t>Geen toelichting</w:t>
            </w:r>
          </w:p>
        </w:tc>
      </w:tr>
      <w:tr w:rsidR="00CD3BB4" w:rsidTr="00C40DE6">
        <w:trPr>
          <w:cnfStyle w:val="000000010000" w:firstRow="0" w:lastRow="0" w:firstColumn="0" w:lastColumn="0" w:oddVBand="0" w:evenVBand="0" w:oddHBand="0" w:evenHBand="1" w:firstRowFirstColumn="0" w:firstRowLastColumn="0" w:lastRowFirstColumn="0" w:lastRowLastColumn="0"/>
          <w:trHeight w:val="454"/>
        </w:trPr>
        <w:tc>
          <w:tcPr>
            <w:tcW w:w="2542" w:type="dxa"/>
            <w:hideMark/>
          </w:tcPr>
          <w:p w:rsidR="00CD3BB4" w:rsidRDefault="00CD3BB4">
            <w:r>
              <w:t>Aan leerlingen die meer ondersteuning of meer uitdaging nodig hebben</w:t>
            </w:r>
          </w:p>
        </w:tc>
        <w:tc>
          <w:tcPr>
            <w:tcW w:w="6793" w:type="dxa"/>
          </w:tcPr>
          <w:p w:rsidR="00CD3BB4" w:rsidRDefault="00CD3BB4"/>
        </w:tc>
      </w:tr>
    </w:tbl>
    <w:p w:rsidR="00CD3BB4" w:rsidRDefault="00CD3BB4" w:rsidP="00CD3BB4"/>
    <w:tbl>
      <w:tblPr>
        <w:tblStyle w:val="POStabel"/>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97"/>
        <w:gridCol w:w="6565"/>
      </w:tblGrid>
      <w:tr w:rsidR="00CD3BB4" w:rsidTr="00C40DE6">
        <w:trPr>
          <w:cnfStyle w:val="100000000000" w:firstRow="1" w:lastRow="0" w:firstColumn="0" w:lastColumn="0" w:oddVBand="0" w:evenVBand="0" w:oddHBand="0" w:evenHBand="0" w:firstRowFirstColumn="0" w:firstRowLastColumn="0" w:lastRowFirstColumn="0" w:lastRowLastColumn="0"/>
          <w:trHeight w:val="454"/>
        </w:trPr>
        <w:tc>
          <w:tcPr>
            <w:tcW w:w="9335" w:type="dxa"/>
            <w:gridSpan w:val="2"/>
            <w:shd w:val="clear" w:color="auto" w:fill="1182D9" w:themeFill="accent1"/>
            <w:hideMark/>
          </w:tcPr>
          <w:p w:rsidR="00CD3BB4" w:rsidRPr="00C40DE6" w:rsidRDefault="00CD3BB4">
            <w:pPr>
              <w:rPr>
                <w:color w:val="FFFFFF" w:themeColor="background2"/>
              </w:rPr>
            </w:pPr>
            <w:bookmarkStart w:id="17" w:name="OLE_LINK8"/>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7"/>
          </w:p>
        </w:tc>
      </w:tr>
      <w:tr w:rsidR="00CD3BB4" w:rsidTr="00C40DE6">
        <w:trPr>
          <w:cnfStyle w:val="000000100000" w:firstRow="0" w:lastRow="0" w:firstColumn="0" w:lastColumn="0" w:oddVBand="0" w:evenVBand="0" w:oddHBand="1" w:evenHBand="0" w:firstRowFirstColumn="0" w:firstRowLastColumn="0" w:lastRowFirstColumn="0" w:lastRowLastColumn="0"/>
          <w:trHeight w:val="454"/>
        </w:trPr>
        <w:tc>
          <w:tcPr>
            <w:tcW w:w="2542" w:type="dxa"/>
            <w:hideMark/>
          </w:tcPr>
          <w:p w:rsidR="00CD3BB4" w:rsidRDefault="00CD3BB4">
            <w:r>
              <w:t>Aan alle leerlingen</w:t>
            </w:r>
          </w:p>
        </w:tc>
        <w:tc>
          <w:tcPr>
            <w:tcW w:w="6793" w:type="dxa"/>
          </w:tcPr>
          <w:p w:rsidR="00CD3BB4" w:rsidRDefault="00CD3BB4"/>
          <w:p w:rsidR="00000000" w:rsidRDefault="001A78DF">
            <w:pPr>
              <w:pStyle w:val="Normaalweb"/>
              <w:divId w:val="762990013"/>
              <w:rPr>
                <w:sz w:val="24"/>
              </w:rPr>
            </w:pPr>
            <w:r>
              <w:t>Geen toelichting</w:t>
            </w:r>
          </w:p>
        </w:tc>
      </w:tr>
      <w:tr w:rsidR="00CD3BB4" w:rsidTr="00C40DE6">
        <w:trPr>
          <w:cnfStyle w:val="000000010000" w:firstRow="0" w:lastRow="0" w:firstColumn="0" w:lastColumn="0" w:oddVBand="0" w:evenVBand="0" w:oddHBand="0" w:evenHBand="1" w:firstRowFirstColumn="0" w:firstRowLastColumn="0" w:lastRowFirstColumn="0" w:lastRowLastColumn="0"/>
          <w:trHeight w:val="454"/>
        </w:trPr>
        <w:tc>
          <w:tcPr>
            <w:tcW w:w="2542" w:type="dxa"/>
            <w:hideMark/>
          </w:tcPr>
          <w:p w:rsidR="00CD3BB4" w:rsidRDefault="00CD3BB4">
            <w:r>
              <w:t>Aan leerlingen die meer ondersteuning of meer uitdaging nodig hebben</w:t>
            </w:r>
          </w:p>
        </w:tc>
        <w:tc>
          <w:tcPr>
            <w:tcW w:w="6793" w:type="dxa"/>
          </w:tcPr>
          <w:p w:rsidR="00CD3BB4" w:rsidRDefault="00CD3BB4"/>
        </w:tc>
      </w:tr>
    </w:tbl>
    <w:p w:rsidR="00CD3BB4" w:rsidRDefault="00CD3BB4" w:rsidP="00CD3BB4"/>
    <w:tbl>
      <w:tblPr>
        <w:tblStyle w:val="POStabel"/>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97"/>
        <w:gridCol w:w="6565"/>
      </w:tblGrid>
      <w:tr w:rsidR="00CD3BB4" w:rsidTr="00C40DE6">
        <w:trPr>
          <w:cnfStyle w:val="100000000000" w:firstRow="1" w:lastRow="0" w:firstColumn="0" w:lastColumn="0" w:oddVBand="0" w:evenVBand="0" w:oddHBand="0" w:evenHBand="0" w:firstRowFirstColumn="0" w:firstRowLastColumn="0" w:lastRowFirstColumn="0" w:lastRowLastColumn="0"/>
          <w:trHeight w:val="454"/>
        </w:trPr>
        <w:tc>
          <w:tcPr>
            <w:tcW w:w="9335" w:type="dxa"/>
            <w:gridSpan w:val="2"/>
            <w:shd w:val="clear" w:color="auto" w:fill="1182D9" w:themeFill="accent1"/>
            <w:hideMark/>
          </w:tcPr>
          <w:p w:rsidR="00CD3BB4" w:rsidRPr="00C40DE6" w:rsidRDefault="00CD3BB4">
            <w:pPr>
              <w:rPr>
                <w:color w:val="FFFFFF" w:themeColor="background2"/>
              </w:rPr>
            </w:pPr>
            <w:bookmarkStart w:id="18" w:name="OLE_LINK9"/>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8"/>
          </w:p>
        </w:tc>
      </w:tr>
      <w:tr w:rsidR="00CD3BB4" w:rsidTr="00C40DE6">
        <w:trPr>
          <w:cnfStyle w:val="000000100000" w:firstRow="0" w:lastRow="0" w:firstColumn="0" w:lastColumn="0" w:oddVBand="0" w:evenVBand="0" w:oddHBand="1" w:evenHBand="0" w:firstRowFirstColumn="0" w:firstRowLastColumn="0" w:lastRowFirstColumn="0" w:lastRowLastColumn="0"/>
          <w:trHeight w:val="454"/>
        </w:trPr>
        <w:tc>
          <w:tcPr>
            <w:tcW w:w="2542" w:type="dxa"/>
            <w:hideMark/>
          </w:tcPr>
          <w:p w:rsidR="00CD3BB4" w:rsidRDefault="00CD3BB4">
            <w:r>
              <w:t>Aan alle leerlingen</w:t>
            </w:r>
          </w:p>
        </w:tc>
        <w:tc>
          <w:tcPr>
            <w:tcW w:w="6793" w:type="dxa"/>
          </w:tcPr>
          <w:p w:rsidR="00CD3BB4" w:rsidRDefault="00CD3BB4"/>
          <w:p w:rsidR="00000000" w:rsidRDefault="001A78DF">
            <w:pPr>
              <w:pStyle w:val="Normaalweb"/>
              <w:divId w:val="1532381861"/>
              <w:rPr>
                <w:sz w:val="24"/>
              </w:rPr>
            </w:pPr>
            <w:r>
              <w:t>Geen toelichting</w:t>
            </w:r>
          </w:p>
        </w:tc>
      </w:tr>
      <w:tr w:rsidR="00CD3BB4" w:rsidTr="00C40DE6">
        <w:trPr>
          <w:cnfStyle w:val="000000010000" w:firstRow="0" w:lastRow="0" w:firstColumn="0" w:lastColumn="0" w:oddVBand="0" w:evenVBand="0" w:oddHBand="0" w:evenHBand="1" w:firstRowFirstColumn="0" w:firstRowLastColumn="0" w:lastRowFirstColumn="0" w:lastRowLastColumn="0"/>
          <w:trHeight w:val="454"/>
        </w:trPr>
        <w:tc>
          <w:tcPr>
            <w:tcW w:w="2542" w:type="dxa"/>
            <w:hideMark/>
          </w:tcPr>
          <w:p w:rsidR="00CD3BB4" w:rsidRDefault="00CD3BB4">
            <w:r>
              <w:t>Aan leerlingen die meer ondersteuning of meer uitdaging nodig hebben</w:t>
            </w:r>
          </w:p>
        </w:tc>
        <w:tc>
          <w:tcPr>
            <w:tcW w:w="6793" w:type="dxa"/>
          </w:tcPr>
          <w:p w:rsidR="00CD3BB4" w:rsidRDefault="00CD3BB4"/>
        </w:tc>
      </w:tr>
    </w:tbl>
    <w:p w:rsidR="00D27F91" w:rsidRDefault="00D27F91" w:rsidP="00CD3BB4">
      <w:pPr>
        <w:pStyle w:val="PaginaKopje"/>
      </w:pPr>
    </w:p>
    <w:p w:rsidR="00934BC3" w:rsidRDefault="00934BC3" w:rsidP="00CD3BB4">
      <w:pPr>
        <w:pStyle w:val="Stijl2"/>
      </w:pPr>
      <w:r>
        <w:t>Inspectiebeoordeling</w:t>
      </w:r>
    </w:p>
    <w:p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p w:rsidR="00CD3BB4" w:rsidRDefault="00CD3BB4" w:rsidP="00CD3BB4">
      <w:pPr>
        <w:pStyle w:val="Geenafstand"/>
      </w:pPr>
      <w:r>
        <w:fldChar w:fldCharType="begin"/>
      </w:r>
      <w:bookmarkStart w:id="19" w:name="OLE_LINK14"/>
      <w:r>
        <w:rPr>
          <w:noProof/>
        </w:rPr>
        <w:instrText xml:space="preserve"> MERGEFIELD  InspectieDatum  \* MERGEFORMAT </w:instrText>
      </w:r>
      <w:r>
        <w:fldChar w:fldCharType="separate"/>
      </w:r>
      <w:r>
        <w:rPr>
          <w:noProof/>
        </w:rPr>
        <w:t>Op 18-6-2018 vond het laatste kwaliteitsonderzoek van de Inspectie plaats. De Inspectie heeft onze school beoordeeld met de waardering voldoende.</w:t>
      </w:r>
      <w:r>
        <w:fldChar w:fldCharType="end"/>
      </w:r>
      <w:bookmarkEnd w:id="19"/>
    </w:p>
    <w:p w:rsidR="00CD3BB4" w:rsidRDefault="00CD3BB4" w:rsidP="00CD3BB4">
      <w:pPr>
        <w:pStyle w:val="Geenafstand"/>
      </w:pPr>
    </w:p>
    <w:p w:rsidR="00CD3BB4" w:rsidRDefault="00CD3BB4" w:rsidP="00CD3BB4">
      <w:pPr>
        <w:pStyle w:val="PaginaKopje"/>
      </w:pPr>
      <w:bookmarkStart w:id="20" w:name="_Toc5634819"/>
      <w:r>
        <w:t>Punten van verbetering</w:t>
      </w:r>
      <w:bookmarkEnd w:id="20"/>
    </w:p>
    <w:p w:rsidR="00000000" w:rsidRDefault="001A78DF">
      <w:pPr>
        <w:pStyle w:val="Normaalweb"/>
        <w:divId w:val="810630912"/>
        <w:rPr>
          <w:sz w:val="24"/>
        </w:rPr>
      </w:pPr>
      <w:r>
        <w:t>Op de onderzochte onderdelen oordeelt de inspectie dat de onderwijskwalitiet van de school van voldoende tot goed niveau is. Verbeterpunten liggen op bestuurlijk niveau, het nog beter aansluiten bij kinderen die gebaat zijn bij verrijking/verdieping van de</w:t>
      </w:r>
      <w:r>
        <w:t xml:space="preserve"> leerstof, het zichtbaar maken van les- en leerdoelen, kinderen nog meer betrekken bij hun eigen leerwensen en leerdoelen en het leerstofaanbod nog beter geintegreerd aan te bieden, aansluitend bij onze projecten van Wereld Orientatie en de leerbehoeften v</w:t>
      </w:r>
      <w:r>
        <w:t>an de kinderen.</w:t>
      </w:r>
    </w:p>
    <w:p w:rsidR="00CD3BB4" w:rsidRDefault="00CD3BB4" w:rsidP="00CD3BB4"/>
    <w:p w:rsidR="00CD3BB4" w:rsidRDefault="00CD3BB4" w:rsidP="00CD3BB4">
      <w:pPr>
        <w:pStyle w:val="Geenafstand"/>
      </w:pPr>
    </w:p>
    <w:p w:rsidR="00CD3BB4" w:rsidRDefault="00CD3BB4" w:rsidP="00CD3BB4">
      <w:pPr>
        <w:pStyle w:val="PaginaKopje"/>
      </w:pPr>
      <w:bookmarkStart w:id="21" w:name="_Toc5634820"/>
      <w:r>
        <w:t>Sterke punten</w:t>
      </w:r>
      <w:bookmarkEnd w:id="21"/>
    </w:p>
    <w:p w:rsidR="00CD3BB4" w:rsidRPr="00CB7F06" w:rsidRDefault="00607B81" w:rsidP="00CD3BB4">
      <w:pPr>
        <w:rPr>
          <w:rFonts w:eastAsia="Times New Roman"/>
        </w:rPr>
      </w:pPr>
      <w:r w:rsidRPr="00CB7F06">
        <w:rPr>
          <w:rFonts w:eastAsia="Times New Roman"/>
        </w:rPr>
        <w:t>Pedagogisch klimaat, didactisch handelen en de eindopbrengsten.</w:t>
      </w:r>
    </w:p>
    <w:p w:rsidR="00FD72B0" w:rsidRDefault="00FD72B0">
      <w:pPr>
        <w:spacing w:after="165"/>
        <w:rPr>
          <w:rFonts w:ascii="Open Sans" w:eastAsiaTheme="majorEastAsia" w:hAnsi="Open Sans" w:cs="Open Sans"/>
          <w:color w:val="1182D9" w:themeColor="accent1"/>
          <w:sz w:val="32"/>
          <w:szCs w:val="32"/>
        </w:rPr>
      </w:pPr>
      <w:bookmarkStart w:id="22" w:name="_Toc5634821"/>
      <w:r>
        <w:br w:type="page"/>
      </w:r>
    </w:p>
    <w:p w:rsidR="00934BC3" w:rsidRDefault="00934BC3" w:rsidP="00431A05">
      <w:pPr>
        <w:pStyle w:val="Stijl3"/>
        <w:numPr>
          <w:ilvl w:val="0"/>
          <w:numId w:val="2"/>
        </w:numPr>
      </w:pPr>
      <w:r>
        <w:lastRenderedPageBreak/>
        <w:t>Ondersteuningsmogelijkheden van onze school</w:t>
      </w:r>
      <w:bookmarkEnd w:id="22"/>
    </w:p>
    <w:p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trPr>
          <w:trHeight w:val="310"/>
        </w:trPr>
        <w:tc>
          <w:tcPr>
            <w:tcW w:w="1035" w:type="dxa"/>
            <w:hideMark/>
          </w:tcPr>
          <w:p w:rsidR="00CD3BB4" w:rsidRDefault="00CD3BB4">
            <w:pPr>
              <w:pStyle w:val="PaginaKopje"/>
              <w:rPr>
                <w:noProof/>
              </w:rPr>
            </w:pPr>
            <w:r>
              <w:rPr>
                <w:noProof/>
              </w:rPr>
              <w:t>Legenda</w:t>
            </w:r>
          </w:p>
        </w:tc>
        <w:tc>
          <w:tcPr>
            <w:tcW w:w="7896" w:type="dxa"/>
          </w:tcPr>
          <w:p w:rsidR="00CD3BB4" w:rsidRDefault="00CD3BB4">
            <w:pPr>
              <w:pStyle w:val="Geenafstand"/>
            </w:pPr>
          </w:p>
        </w:tc>
      </w:tr>
      <w:tr w:rsidR="00CD3BB4" w:rsidTr="00633605">
        <w:trPr>
          <w:trHeight w:val="360"/>
        </w:trPr>
        <w:tc>
          <w:tcPr>
            <w:tcW w:w="1035" w:type="dxa"/>
            <w:hideMark/>
          </w:tcPr>
          <w:p w:rsidR="00CD3BB4" w:rsidRDefault="00CD3BB4">
            <w:pPr>
              <w:spacing w:after="160"/>
            </w:pPr>
            <w:r>
              <w:rPr>
                <w:noProof/>
              </w:rPr>
              <w:drawing>
                <wp:anchor distT="0" distB="0" distL="0" distR="0" simplePos="0" relativeHeight="25164902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Op de school aanwezig</w:t>
            </w:r>
          </w:p>
        </w:tc>
      </w:tr>
      <w:tr w:rsidR="00CD3BB4" w:rsidTr="00633605">
        <w:trPr>
          <w:trHeight w:val="360"/>
        </w:trPr>
        <w:tc>
          <w:tcPr>
            <w:tcW w:w="1035" w:type="dxa"/>
            <w:hideMark/>
          </w:tcPr>
          <w:p w:rsidR="00CD3BB4" w:rsidRDefault="00CD3BB4">
            <w:pPr>
              <w:spacing w:after="160"/>
              <w:rPr>
                <w:noProof/>
              </w:rPr>
            </w:pPr>
            <w:r>
              <w:rPr>
                <w:noProof/>
              </w:rPr>
              <w:drawing>
                <wp:anchor distT="0" distB="0" distL="114300" distR="114300" simplePos="0" relativeHeight="251661312" behindDoc="0" locked="0" layoutInCell="1" allowOverlap="1" wp14:anchorId="3D0B6F63" wp14:editId="7ABCEC3F">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pPr>
              <w:pStyle w:val="Geenafstand"/>
            </w:pPr>
            <w:r>
              <w:t>Centraal beschikbaar voor de school via het bestuur</w:t>
            </w:r>
          </w:p>
        </w:tc>
      </w:tr>
      <w:tr w:rsidR="00CD3BB4" w:rsidTr="00633605">
        <w:trPr>
          <w:trHeight w:val="360"/>
        </w:trPr>
        <w:tc>
          <w:tcPr>
            <w:tcW w:w="1035" w:type="dxa"/>
            <w:hideMark/>
          </w:tcPr>
          <w:p w:rsidR="00CD3BB4" w:rsidRDefault="00CD3BB4">
            <w:pPr>
              <w:spacing w:after="160"/>
            </w:pPr>
            <w:r>
              <w:rPr>
                <w:noProof/>
              </w:rPr>
              <w:drawing>
                <wp:anchor distT="0" distB="0" distL="114300" distR="114300" simplePos="0" relativeHeight="251662336"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pPr>
              <w:pStyle w:val="Geenafstand"/>
            </w:pPr>
            <w:r>
              <w:t>Centraal beschikbaar voor de school via samenwerkingsverband of derden</w:t>
            </w:r>
          </w:p>
        </w:tc>
      </w:tr>
    </w:tbl>
    <w:p w:rsidR="00CD3BB4" w:rsidRDefault="00CD3BB4" w:rsidP="00CD3BB4">
      <w:pPr>
        <w:pStyle w:val="Geenafstand"/>
        <w:rPr>
          <w:rStyle w:val="Zwaar"/>
          <w:b w:val="0"/>
          <w:bCs w:val="0"/>
        </w:rPr>
      </w:pPr>
    </w:p>
    <w:p w:rsidR="00934BC3" w:rsidRDefault="00934BC3" w:rsidP="00CD3BB4">
      <w:pPr>
        <w:pStyle w:val="Stijl2"/>
      </w:pPr>
      <w:bookmarkStart w:id="23" w:name="_Toc5634822"/>
      <w:r>
        <w:t>Deskundigheid</w:t>
      </w:r>
      <w:bookmarkEnd w:id="23"/>
    </w:p>
    <w:p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RDefault="00CD3BB4" w:rsidP="00CD3BB4">
      <w:pPr>
        <w:pStyle w:val="Geenafstand"/>
        <w:rPr>
          <w:rStyle w:val="Zwaar"/>
        </w:rPr>
      </w:pPr>
    </w:p>
    <w:p w:rsidR="00CD3BB4" w:rsidRDefault="00CD3BB4" w:rsidP="00CD3BB4">
      <w:pPr>
        <w:pStyle w:val="PaginaKopje"/>
      </w:pPr>
      <w:bookmarkStart w:id="24" w:name="_Toc5634823"/>
      <w:r>
        <w:t>Taakuren zorgfuncties</w:t>
      </w:r>
      <w:bookmarkEnd w:id="24"/>
    </w:p>
    <w:p w:rsidR="00633605" w:rsidRDefault="00633605" w:rsidP="00CD3BB4">
      <w:pPr>
        <w:pStyle w:val="PaginaKopje"/>
      </w:pPr>
    </w:p>
    <w:tbl>
      <w:tblPr>
        <w:tblStyle w:val="POSAanwezig3of4kolommen"/>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964"/>
        <w:gridCol w:w="1423"/>
        <w:gridCol w:w="1984"/>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shd w:val="clear" w:color="auto" w:fill="1182D9" w:themeFill="accent1"/>
            <w:hideMark/>
          </w:tcPr>
          <w:p w:rsidR="00CD3BB4" w:rsidRPr="00C917C3" w:rsidRDefault="00CD3BB4">
            <w:pPr>
              <w:rPr>
                <w:color w:val="FFFFFF" w:themeColor="background2"/>
              </w:rPr>
            </w:pPr>
            <w:bookmarkStart w:id="25" w:name="_Hlk274502"/>
            <w:r w:rsidRPr="00C917C3">
              <w:rPr>
                <w:color w:val="FFFFFF" w:themeColor="background2"/>
              </w:rPr>
              <w:t>Waar</w:t>
            </w:r>
          </w:p>
        </w:tc>
        <w:tc>
          <w:tcPr>
            <w:tcW w:w="3964"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tc>
          <w:tcPr>
            <w:tcW w:w="1423"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Taakuren per jaar</w:t>
            </w:r>
          </w:p>
        </w:tc>
        <w:tc>
          <w:tcPr>
            <w:tcW w:w="1984" w:type="dxa"/>
            <w:shd w:val="clear" w:color="auto" w:fill="1182D9" w:themeFill="accent1"/>
            <w:hideMark/>
          </w:tcPr>
          <w:p w:rsidR="00CD3BB4" w:rsidRPr="00C917C3" w:rsidRDefault="00CD3BB4">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 xml:space="preserve">Taakuren per jaar </w:t>
            </w:r>
            <w:r w:rsidRPr="00C917C3">
              <w:rPr>
                <w:color w:val="FFFFFF" w:themeColor="background2"/>
              </w:rPr>
              <w:br/>
              <w:t>/ 100 leerlingen</w:t>
            </w:r>
          </w:p>
        </w:tc>
        <w:bookmarkEnd w:id="25"/>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004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Ondersteuning uur per week</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70</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17</w:t>
            </w:r>
          </w:p>
        </w:tc>
      </w:tr>
      <w:tr w:rsidR="004A5543" w:rsidTr="004A554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107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Intern begeleiding functie u p w</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39</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10</w:t>
            </w:r>
          </w:p>
        </w:tc>
      </w:tr>
    </w:tbl>
    <w:p w:rsidR="00CD3BB4" w:rsidRDefault="00CD3BB4" w:rsidP="00CD3BB4">
      <w:pPr>
        <w:pStyle w:val="Geenafstand"/>
      </w:pPr>
    </w:p>
    <w:p w:rsidR="00CD3BB4" w:rsidRDefault="00CD3BB4" w:rsidP="00CD3BB4">
      <w:pPr>
        <w:pStyle w:val="Geenafstand"/>
      </w:pPr>
      <w:r>
        <w:t xml:space="preserve">De onderstaande lijst toont de deskundigheden die ingezet kunnen worden voor leerlingen die hier behoefte aan hebben. </w:t>
      </w:r>
    </w:p>
    <w:p w:rsidR="00CD3BB4" w:rsidRDefault="00CD3BB4" w:rsidP="00CD3BB4">
      <w:pPr>
        <w:pStyle w:val="Geenafstand"/>
      </w:pPr>
      <w:r>
        <w:tab/>
      </w:r>
    </w:p>
    <w:tbl>
      <w:tblPr>
        <w:tblStyle w:val="POSAanwezig3of4kolommen"/>
        <w:tblW w:w="909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8"/>
        <w:gridCol w:w="7400"/>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8" w:type="dxa"/>
            <w:shd w:val="clear" w:color="auto" w:fill="1182D9" w:themeFill="accent1"/>
            <w:hideMark/>
          </w:tcPr>
          <w:p w:rsidR="00CD3BB4" w:rsidRPr="00C917C3" w:rsidRDefault="00CD3BB4">
            <w:pPr>
              <w:rPr>
                <w:color w:val="FFFFFF" w:themeColor="background2"/>
              </w:rPr>
            </w:pPr>
            <w:bookmarkStart w:id="26" w:name="_Hlk274849"/>
            <w:r w:rsidRPr="00C917C3">
              <w:rPr>
                <w:color w:val="FFFFFF" w:themeColor="background2"/>
              </w:rPr>
              <w:t>Waar</w:t>
            </w:r>
          </w:p>
        </w:tc>
        <w:tc>
          <w:tcPr>
            <w:tcW w:w="7400"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6"/>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209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Autisme-specialist</w:t>
            </w:r>
          </w:p>
        </w:tc>
      </w:tr>
      <w:tr w:rsidR="004A5543" w:rsidTr="004A554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114300" distR="114300" simplePos="0" relativeHeight="251663360"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 xml:space="preserve">Begeleider </w:t>
            </w:r>
            <w:r>
              <w:t>passend onderwijs</w:t>
            </w:r>
          </w:p>
        </w:tc>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312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Dyslexiespecialist</w:t>
            </w:r>
          </w:p>
        </w:tc>
      </w:tr>
      <w:tr w:rsidR="004A5543" w:rsidTr="004A554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114300" distR="114300" simplePos="0" relativeHeight="251664384"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Logopedist</w:t>
            </w:r>
          </w:p>
        </w:tc>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414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Reken-/wiskunde-specialist</w:t>
            </w:r>
          </w:p>
        </w:tc>
      </w:tr>
      <w:tr w:rsidR="004A5543" w:rsidTr="004A554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516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 xml:space="preserve">Specialist </w:t>
            </w:r>
            <w:proofErr w:type="gramStart"/>
            <w:r>
              <w:t>gedrag /</w:t>
            </w:r>
            <w:proofErr w:type="gramEnd"/>
            <w:r>
              <w:t xml:space="preserve"> sociale vaardigheden</w:t>
            </w:r>
          </w:p>
        </w:tc>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6192"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Taal-/leesspecialist</w:t>
            </w:r>
          </w:p>
        </w:tc>
      </w:tr>
    </w:tbl>
    <w:p w:rsidR="00CD3BB4" w:rsidRDefault="00CD3BB4" w:rsidP="00CD3BB4">
      <w:pPr>
        <w:pStyle w:val="Geenafstand"/>
      </w:pPr>
    </w:p>
    <w:p w:rsidR="00CD3BB4" w:rsidRDefault="00CD3BB4" w:rsidP="00CD3BB4">
      <w:pPr>
        <w:pStyle w:val="PaginaKopje"/>
      </w:pPr>
      <w:bookmarkStart w:id="27" w:name="_Toc5634824"/>
      <w:bookmarkStart w:id="28" w:name="_Hlk428635"/>
      <w:r>
        <w:t>Toelichting deskundigheid</w:t>
      </w:r>
      <w:bookmarkEnd w:id="27"/>
    </w:p>
    <w:p w:rsidR="00CD3BB4" w:rsidRDefault="00CD3BB4" w:rsidP="00CD3BB4">
      <w:pPr>
        <w:pStyle w:val="Geenafstand"/>
      </w:pPr>
      <w:r>
        <w:t>Het betreft leerkrachten met een specialisme, zonder ambulante tijd. Daarnaast worden experts vanuit De Vlieger en experts cluster 1,2,3,4 ingezet, indien nodig.</w:t>
      </w:r>
      <w:bookmarkStart w:id="29" w:name="OLE_LINK27"/>
      <w:bookmarkEnd w:id="29"/>
    </w:p>
    <w:bookmarkEnd w:id="28"/>
    <w:p w:rsidR="00CD3BB4" w:rsidRDefault="00CD3BB4" w:rsidP="00CD3BB4">
      <w:pPr>
        <w:pStyle w:val="Geenafstand"/>
      </w:pPr>
    </w:p>
    <w:p w:rsidR="00934BC3" w:rsidRDefault="00934BC3" w:rsidP="00CD3BB4">
      <w:pPr>
        <w:pStyle w:val="Stijl2"/>
      </w:pPr>
      <w:bookmarkStart w:id="30" w:name="_Toc5634825"/>
      <w:r>
        <w:lastRenderedPageBreak/>
        <w:t>Voorzieningen</w:t>
      </w:r>
      <w:bookmarkEnd w:id="30"/>
    </w:p>
    <w:p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00CD3BB4" w:rsidRDefault="00CD3BB4" w:rsidP="00CD3BB4">
      <w:pPr>
        <w:pStyle w:val="Geenafstand"/>
      </w:pPr>
      <w:r>
        <w:tab/>
      </w:r>
    </w:p>
    <w:tbl>
      <w:tblPr>
        <w:tblStyle w:val="POSAanwezig3of4kolommen"/>
        <w:tblW w:w="905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1"/>
        <w:gridCol w:w="7367"/>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1" w:type="dxa"/>
            <w:shd w:val="clear" w:color="auto" w:fill="1182D9" w:themeFill="accent1"/>
            <w:hideMark/>
          </w:tcPr>
          <w:p w:rsidR="00CD3BB4" w:rsidRPr="00C917C3" w:rsidRDefault="00CD3BB4">
            <w:pPr>
              <w:rPr>
                <w:color w:val="FFFFFF" w:themeColor="background2"/>
              </w:rPr>
            </w:pPr>
            <w:bookmarkStart w:id="31" w:name="_Hlk274861"/>
            <w:r w:rsidRPr="00C917C3">
              <w:rPr>
                <w:color w:val="FFFFFF" w:themeColor="background2"/>
              </w:rPr>
              <w:t>Waar</w:t>
            </w:r>
          </w:p>
        </w:tc>
        <w:tc>
          <w:tcPr>
            <w:tcW w:w="7367"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Voorziening</w:t>
            </w:r>
          </w:p>
        </w:tc>
        <w:bookmarkEnd w:id="31"/>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114300" distR="114300" simplePos="0" relativeHeight="251665408"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Impulsklas</w:t>
            </w:r>
          </w:p>
        </w:tc>
      </w:tr>
    </w:tbl>
    <w:p w:rsidR="00CD3BB4" w:rsidRDefault="00CD3BB4" w:rsidP="00CD3BB4">
      <w:pPr>
        <w:pStyle w:val="Geenafstand"/>
      </w:pPr>
    </w:p>
    <w:p w:rsidR="00CD3BB4" w:rsidRDefault="00CD3BB4" w:rsidP="00CD3BB4">
      <w:pPr>
        <w:pStyle w:val="Geenafstand"/>
      </w:pPr>
      <w:r>
        <w:t xml:space="preserve"> </w:t>
      </w:r>
    </w:p>
    <w:p w:rsidR="00CD3BB4" w:rsidRDefault="00CD3BB4" w:rsidP="00CD3BB4">
      <w:pPr>
        <w:pStyle w:val="Geenafstand"/>
      </w:pPr>
    </w:p>
    <w:p w:rsidR="00934BC3" w:rsidRDefault="00934BC3" w:rsidP="00CD3BB4">
      <w:pPr>
        <w:pStyle w:val="Stijl2"/>
      </w:pPr>
      <w:bookmarkStart w:id="32" w:name="_Toc5634827"/>
      <w:r>
        <w:t>Onderwijsaanbod</w:t>
      </w:r>
      <w:bookmarkEnd w:id="32"/>
    </w:p>
    <w:p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RDefault="00CD3BB4" w:rsidP="00CD3BB4">
      <w:pPr>
        <w:pStyle w:val="Geenafstand"/>
      </w:pPr>
      <w:r>
        <w:tab/>
      </w:r>
    </w:p>
    <w:tbl>
      <w:tblPr>
        <w:tblStyle w:val="POSAanwezig3of4kolommen"/>
        <w:tblW w:w="877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
        <w:gridCol w:w="7745"/>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33" w:name="_Hlk274870"/>
            <w:r w:rsidRPr="00C917C3">
              <w:rPr>
                <w:color w:val="FFFFFF" w:themeColor="background2"/>
              </w:rPr>
              <w:t>Waar</w:t>
            </w:r>
          </w:p>
        </w:tc>
        <w:tc>
          <w:tcPr>
            <w:tcW w:w="7753"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Onderwijsaanbod</w:t>
            </w:r>
          </w:p>
        </w:tc>
        <w:bookmarkEnd w:id="33"/>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7216"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Aanbod dyscalculie</w:t>
            </w:r>
          </w:p>
        </w:tc>
      </w:tr>
      <w:tr w:rsidR="004A5543" w:rsidTr="004A554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8240"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Aanbod dyslexie</w:t>
            </w:r>
          </w:p>
        </w:tc>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114300" distR="114300" simplePos="0" relativeHeight="251666432" behindDoc="0" locked="0" layoutInCell="1" allowOverlap="1" wp14:anchorId="3CC0316F" wp14:editId="3435559A">
                  <wp:simplePos x="0" y="0"/>
                  <wp:positionH relativeFrom="column">
                    <wp:posOffset>156210</wp:posOffset>
                  </wp:positionH>
                  <wp:positionV relativeFrom="paragraph">
                    <wp:posOffset>10160</wp:posOffset>
                  </wp:positionV>
                  <wp:extent cx="215900" cy="21590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Aanbod hoog- en meerbegaafd</w:t>
            </w:r>
          </w:p>
        </w:tc>
      </w:tr>
    </w:tbl>
    <w:p w:rsidR="00CD3BB4" w:rsidRDefault="00CD3BB4" w:rsidP="00CD3BB4">
      <w:pPr>
        <w:pStyle w:val="Geenafstand"/>
      </w:pPr>
    </w:p>
    <w:p w:rsidR="00CD3BB4" w:rsidRDefault="00CD3BB4" w:rsidP="00CD3BB4">
      <w:pPr>
        <w:pStyle w:val="PaginaKopje"/>
      </w:pPr>
      <w:bookmarkStart w:id="34" w:name="OLE_LINK17"/>
      <w:bookmarkStart w:id="35" w:name="OLE_LINK15"/>
      <w:bookmarkStart w:id="36" w:name="_Toc5634828"/>
      <w:r>
        <w:t xml:space="preserve">Toelichting </w:t>
      </w:r>
      <w:r>
        <w:rPr>
          <w:noProof/>
        </w:rPr>
        <w:t>onderwijsaanbod</w:t>
      </w:r>
      <w:bookmarkEnd w:id="34"/>
      <w:bookmarkEnd w:id="35"/>
      <w:bookmarkEnd w:id="36"/>
    </w:p>
    <w:p w:rsidR="00CD3BB4" w:rsidRDefault="00CD3BB4" w:rsidP="00CD3BB4">
      <w:pPr>
        <w:pStyle w:val="Geenafstand"/>
      </w:pPr>
      <w:r>
        <w:t>Laagbegaafdheid in combinatie met expert cluster 3. Hoogbegaafdheid in ondersteuning en in combi met plusklas Oegstgeest. Dyslexie in school en in samenwerking met OA.</w:t>
      </w:r>
      <w:bookmarkStart w:id="37" w:name="OLE_LINK35"/>
      <w:bookmarkEnd w:id="37"/>
    </w:p>
    <w:p w:rsidR="00CD3BB4" w:rsidRDefault="00CD3BB4" w:rsidP="00CD3BB4">
      <w:pPr>
        <w:pStyle w:val="Geenafstand"/>
      </w:pPr>
    </w:p>
    <w:p w:rsidR="00934BC3" w:rsidRDefault="00934BC3" w:rsidP="00CD3BB4">
      <w:pPr>
        <w:pStyle w:val="Stijl2"/>
      </w:pPr>
      <w:bookmarkStart w:id="38" w:name="_Toc5634829"/>
      <w:r>
        <w:t>Methoden</w:t>
      </w:r>
      <w:bookmarkEnd w:id="38"/>
    </w:p>
    <w:p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5"/>
        <w:gridCol w:w="7886"/>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6" w:type="dxa"/>
            <w:shd w:val="clear" w:color="auto" w:fill="1182D9" w:themeFill="accent1"/>
            <w:hideMark/>
          </w:tcPr>
          <w:p w:rsidR="00CD3BB4" w:rsidRPr="00C917C3" w:rsidRDefault="00CD3BB4">
            <w:pPr>
              <w:rPr>
                <w:color w:val="FFFFFF" w:themeColor="background2"/>
              </w:rPr>
            </w:pPr>
            <w:bookmarkStart w:id="39" w:name="_Hlk274880"/>
            <w:r w:rsidRPr="00C917C3">
              <w:rPr>
                <w:color w:val="FFFFFF" w:themeColor="background2"/>
              </w:rPr>
              <w:t>Waar</w:t>
            </w:r>
          </w:p>
        </w:tc>
        <w:tc>
          <w:tcPr>
            <w:tcW w:w="7895"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p>
        </w:tc>
        <w:bookmarkEnd w:id="39"/>
      </w:tr>
      <w:tr w:rsidR="004A5543" w:rsidTr="004A55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59264"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Aanpak sociale veiligheid</w:t>
            </w:r>
          </w:p>
        </w:tc>
      </w:tr>
      <w:tr w:rsidR="004A5543" w:rsidTr="004A554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 w:type="dxa"/>
            <w:hideMark/>
          </w:tcPr>
          <w:p w:rsidR="00CD3BB4" w:rsidRDefault="00CD3BB4">
            <w:pPr>
              <w:spacing w:after="160"/>
            </w:pPr>
            <w:r>
              <w:rPr>
                <w:noProof/>
              </w:rPr>
              <w:drawing>
                <wp:anchor distT="0" distB="0" distL="0" distR="0" simplePos="0" relativeHeight="251660288" behindDoc="0" locked="0" layoutInCell="1" allowOverlap="1" wp14:anchorId="4F49267C" wp14:editId="445647C0">
                  <wp:simplePos x="0" y="0"/>
                  <wp:positionH relativeFrom="column">
                    <wp:posOffset>156210</wp:posOffset>
                  </wp:positionH>
                  <wp:positionV relativeFrom="paragraph">
                    <wp:posOffset>6985</wp:posOffset>
                  </wp:positionV>
                  <wp:extent cx="215900" cy="21590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Bijles (op vakinhoud)</w:t>
            </w:r>
          </w:p>
        </w:tc>
      </w:tr>
    </w:tbl>
    <w:p w:rsidR="00CD3BB4" w:rsidRDefault="00CD3BB4" w:rsidP="00CD3BB4">
      <w:pPr>
        <w:pStyle w:val="Geenafstand"/>
      </w:pPr>
    </w:p>
    <w:p w:rsidR="00CD3BB4" w:rsidRDefault="00CD3BB4" w:rsidP="00CD3BB4">
      <w:pPr>
        <w:pStyle w:val="PaginaKopje"/>
      </w:pPr>
      <w:bookmarkStart w:id="40" w:name="_Toc5634830"/>
      <w:r>
        <w:t>Toelichting methoden</w:t>
      </w:r>
      <w:bookmarkEnd w:id="40"/>
    </w:p>
    <w:p w:rsidR="00CD3BB4" w:rsidRDefault="00CD3BB4" w:rsidP="00CD3BB4">
      <w:pPr>
        <w:pStyle w:val="Geenafstand"/>
      </w:pPr>
      <w:r>
        <w:t>Gedragsspeciallist biedt sova training.</w:t>
      </w:r>
      <w:bookmarkStart w:id="41" w:name="OLE_LINK36"/>
      <w:bookmarkEnd w:id="41"/>
    </w:p>
    <w:p w:rsidR="00CD3BB4" w:rsidRDefault="00CD3BB4" w:rsidP="00CD3BB4">
      <w:pPr>
        <w:pStyle w:val="Geenafstand"/>
      </w:pPr>
    </w:p>
    <w:p w:rsidR="00934BC3" w:rsidRPr="00CD3BB4" w:rsidRDefault="00934BC3" w:rsidP="00CD3BB4">
      <w:pPr>
        <w:pStyle w:val="Stijl2"/>
      </w:pPr>
      <w:bookmarkStart w:id="42" w:name="_Toc5634831"/>
      <w:r w:rsidRPr="00CD3BB4">
        <w:t>Fysieke ruimten</w:t>
      </w:r>
      <w:bookmarkEnd w:id="42"/>
    </w:p>
    <w:p w:rsidR="00CD3BB4" w:rsidRDefault="00CD3BB4" w:rsidP="00CD3BB4">
      <w:pPr>
        <w:pStyle w:val="Geenafstand"/>
      </w:pPr>
      <w:bookmarkStart w:id="43" w:name="OLE_LINK16"/>
      <w:r>
        <w:rPr>
          <w:noProof/>
        </w:rPr>
        <w:t>De ruimten in de school zijn niet voor iedereen toegankelijk.</w:t>
      </w:r>
      <w:bookmarkEnd w:id="43"/>
      <w:r>
        <w:rPr>
          <w:noProof/>
        </w:rPr>
        <w:t xml:space="preserve"> </w:t>
      </w:r>
      <w:r>
        <w:t xml:space="preserve">Verder zijn onderstaande fysieke ruimten binnen onze school aanwezig om aan specifieke ondersteuningsbehoefte tegemoet te komen. Het gaat ook om de aanpassingen in onze school die fysieke toegankelijkheid en daarmee deelname aan het onderwijs voor </w:t>
      </w:r>
      <w:r>
        <w:lastRenderedPageBreak/>
        <w:t xml:space="preserve">leerlingen met een fysieke beperking mogelijk maken. </w:t>
      </w:r>
      <w:r>
        <w:br/>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CD3BB4" w:rsidRDefault="00CD3BB4">
            <w:pPr>
              <w:jc w:val="left"/>
              <w:rPr>
                <w:color w:val="9D9D9C" w:themeColor="background1"/>
              </w:rPr>
            </w:pPr>
            <w:bookmarkStart w:id="44" w:name="_Hlk274892"/>
            <w:r w:rsidRPr="00C917C3">
              <w:rPr>
                <w:bCs/>
                <w:color w:val="FFFFFF" w:themeColor="background2"/>
              </w:rPr>
              <w:t>Fysieke ruimte</w:t>
            </w:r>
          </w:p>
        </w:tc>
        <w:bookmarkEnd w:id="44"/>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Ruimte met individuele werkplekken</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 xml:space="preserve">Ruimte voor </w:t>
            </w:r>
            <w:proofErr w:type="gramStart"/>
            <w:r>
              <w:t>één op één</w:t>
            </w:r>
            <w:proofErr w:type="gramEnd"/>
            <w:r>
              <w:t xml:space="preserve"> begeleiding</w:t>
            </w:r>
          </w:p>
        </w:tc>
      </w:tr>
    </w:tbl>
    <w:p w:rsidR="00CD3BB4" w:rsidRDefault="00CD3BB4" w:rsidP="00CD3BB4">
      <w:pPr>
        <w:pStyle w:val="Geenafstand"/>
      </w:pPr>
    </w:p>
    <w:p w:rsidR="00CD3BB4" w:rsidRDefault="00CD3BB4" w:rsidP="00CD3BB4">
      <w:pPr>
        <w:pStyle w:val="PaginaKopje"/>
      </w:pPr>
      <w:bookmarkStart w:id="45" w:name="_Toc5634832"/>
      <w:bookmarkStart w:id="46" w:name="OLE_LINK22"/>
      <w:r>
        <w:t>Toelichting fysieke ruimten</w:t>
      </w:r>
      <w:bookmarkEnd w:id="45"/>
    </w:p>
    <w:bookmarkEnd w:id="46"/>
    <w:p w:rsidR="00CD3BB4" w:rsidRDefault="00CD3BB4" w:rsidP="00CD3BB4">
      <w:pPr>
        <w:pStyle w:val="Geenafstand"/>
      </w:pPr>
      <w:r>
        <w:t>De Willibrordlocatie is niet voldoende toegankelijk voor iemand met visuele en fysieke beperkingen. De locatie Rembrandt heeft lokalen op de eerste verdiepeing, die alleen per trap te bereiken zijn.</w:t>
      </w:r>
      <w:bookmarkStart w:id="47" w:name="OLE_LINK37"/>
      <w:bookmarkEnd w:id="47"/>
    </w:p>
    <w:p w:rsidR="00CD3BB4" w:rsidRDefault="00CD3BB4" w:rsidP="00CD3BB4">
      <w:pPr>
        <w:pStyle w:val="Geenafstand"/>
      </w:pPr>
    </w:p>
    <w:p w:rsidR="00934BC3" w:rsidRDefault="00934BC3" w:rsidP="00CD3BB4">
      <w:pPr>
        <w:pStyle w:val="Stijl2"/>
      </w:pPr>
      <w:bookmarkStart w:id="48" w:name="_Toc5634833"/>
      <w:r>
        <w:t>Protocollen</w:t>
      </w:r>
      <w:bookmarkEnd w:id="48"/>
    </w:p>
    <w:p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RDefault="00CD3BB4" w:rsidP="00CD3BB4">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0"/>
        <w:gridCol w:w="3261"/>
      </w:tblGrid>
      <w:tr w:rsidR="00CD3BB4"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60" w:type="dxa"/>
            <w:shd w:val="clear" w:color="auto" w:fill="1182D9" w:themeFill="accent1"/>
            <w:hideMark/>
          </w:tcPr>
          <w:p w:rsidR="00CD3BB4" w:rsidRPr="00C917C3" w:rsidRDefault="00CD3BB4">
            <w:pPr>
              <w:jc w:val="left"/>
              <w:rPr>
                <w:bCs/>
                <w:color w:val="FFFFFF" w:themeColor="background2"/>
              </w:rPr>
            </w:pPr>
            <w:bookmarkStart w:id="49" w:name="_Hlk274924"/>
            <w:r w:rsidRPr="00C917C3">
              <w:rPr>
                <w:bCs/>
                <w:color w:val="FFFFFF" w:themeColor="background2"/>
              </w:rPr>
              <w:t>Protocol</w:t>
            </w:r>
          </w:p>
        </w:tc>
        <w:tc>
          <w:tcPr>
            <w:tcW w:w="3261" w:type="dxa"/>
            <w:shd w:val="clear" w:color="auto" w:fill="1182D9" w:themeFill="accent1"/>
            <w:hideMark/>
          </w:tcPr>
          <w:p w:rsidR="00CD3BB4" w:rsidRPr="00C917C3" w:rsidRDefault="00CD3BB4">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Protocol dyscalculie</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Actief toegepast</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Protocol dyslexie</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Actief toegepast</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 xml:space="preserve">Protocol </w:t>
            </w:r>
            <w:proofErr w:type="gramStart"/>
            <w:r>
              <w:t>gedrag /</w:t>
            </w:r>
            <w:proofErr w:type="gramEnd"/>
            <w:r>
              <w:t xml:space="preserve"> sociale veiligheid</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Actief toegepast</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 xml:space="preserve">Protocol meer- en </w:t>
            </w:r>
            <w:r>
              <w:t>hoogbegaafdheid/excellentie</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Actief toegepast</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Protocol pesten</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Aanwezig</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Protocol veilig thuis</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Actief toegepast</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Protocol voorkomen schoolverzuim en thuiszitters</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Actief toegepast</w:t>
            </w:r>
          </w:p>
        </w:tc>
      </w:tr>
    </w:tbl>
    <w:p w:rsidR="00CD3BB4" w:rsidRDefault="00CD3BB4" w:rsidP="00CD3BB4">
      <w:pPr>
        <w:pStyle w:val="Geenafstand"/>
      </w:pPr>
    </w:p>
    <w:p w:rsidR="00CD3BB4" w:rsidRDefault="00CD3BB4" w:rsidP="00CD3BB4">
      <w:pPr>
        <w:pStyle w:val="Geenafstand"/>
      </w:pPr>
    </w:p>
    <w:p w:rsidR="00CD3BB4" w:rsidRDefault="00CD3BB4" w:rsidP="00CD3BB4">
      <w:pPr>
        <w:pStyle w:val="PaginaKopje"/>
      </w:pPr>
      <w:bookmarkStart w:id="50" w:name="_Toc5634834"/>
      <w:r>
        <w:t>Toelichting protocollen</w:t>
      </w:r>
      <w:bookmarkEnd w:id="50"/>
    </w:p>
    <w:p w:rsidR="00CD3BB4" w:rsidRDefault="00E80707" w:rsidP="00CD3BB4">
      <w:r>
        <w:t>Protocol internet</w:t>
      </w:r>
    </w:p>
    <w:p w:rsidR="00C917C3" w:rsidRDefault="00C917C3">
      <w:pPr>
        <w:spacing w:after="160"/>
        <w:rPr>
          <w:rFonts w:eastAsiaTheme="majorEastAsia" w:cstheme="majorBidi"/>
          <w:b/>
          <w:color w:val="1182D9" w:themeColor="accent1"/>
          <w:sz w:val="22"/>
        </w:rPr>
      </w:pPr>
      <w:bookmarkStart w:id="51" w:name="_Toc5634835"/>
      <w:r>
        <w:br w:type="page"/>
      </w:r>
    </w:p>
    <w:p w:rsidR="00934BC3" w:rsidRDefault="00934BC3" w:rsidP="00CD3BB4">
      <w:pPr>
        <w:pStyle w:val="Stijl2"/>
      </w:pPr>
      <w:r>
        <w:lastRenderedPageBreak/>
        <w:t>Leerkrachtvaardigheden</w:t>
      </w:r>
      <w:bookmarkEnd w:id="51"/>
    </w:p>
    <w:p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RDefault="000E491B" w:rsidP="000E491B">
      <w:pPr>
        <w:pStyle w:val="Geenafstand"/>
      </w:pPr>
      <w:r>
        <w:t xml:space="preserve">De percentages in de eerste tabel zijn een optelling van de scores op de individuele indicatoren. In de tweede tabel zijn de scores per indicator weergegeven. </w:t>
      </w:r>
    </w:p>
    <w:p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trPr>
          <w:trHeight w:val="20"/>
        </w:trPr>
        <w:tc>
          <w:tcPr>
            <w:tcW w:w="8931" w:type="dxa"/>
            <w:gridSpan w:val="2"/>
            <w:vAlign w:val="bottom"/>
            <w:hideMark/>
          </w:tcPr>
          <w:p w:rsidR="000E491B" w:rsidRDefault="000E491B">
            <w:pPr>
              <w:pStyle w:val="PaginaKopje"/>
            </w:pPr>
            <w:bookmarkStart w:id="52" w:name="OLE_LINK18"/>
            <w:bookmarkStart w:id="53" w:name="OLE_LINK20"/>
            <w:r>
              <w:t>Legenda vaardigheden</w:t>
            </w:r>
            <w:bookmarkEnd w:id="52"/>
            <w:bookmarkEnd w:id="53"/>
          </w:p>
        </w:tc>
      </w:tr>
      <w:tr w:rsidR="000E491B" w:rsidTr="000E491B">
        <w:trPr>
          <w:trHeight w:val="20"/>
        </w:trPr>
        <w:tc>
          <w:tcPr>
            <w:tcW w:w="1035" w:type="dxa"/>
            <w:vAlign w:val="bottom"/>
            <w:hideMark/>
          </w:tcPr>
          <w:p w:rsidR="000E491B" w:rsidRDefault="000E491B">
            <w:pPr>
              <w:pStyle w:val="Geenafstand"/>
              <w:jc w:val="center"/>
            </w:pPr>
            <w:r>
              <w:t>#</w:t>
            </w:r>
          </w:p>
        </w:tc>
        <w:tc>
          <w:tcPr>
            <w:tcW w:w="7896" w:type="dxa"/>
            <w:hideMark/>
          </w:tcPr>
          <w:p w:rsidR="000E491B" w:rsidRDefault="000E491B">
            <w:pPr>
              <w:pStyle w:val="Geenafstand"/>
            </w:pPr>
            <w:r>
              <w:t>Aantal indicatoren</w:t>
            </w:r>
          </w:p>
        </w:tc>
      </w:tr>
      <w:tr w:rsidR="000E491B" w:rsidTr="000E491B">
        <w:trPr>
          <w:trHeight w:val="20"/>
        </w:trPr>
        <w:tc>
          <w:tcPr>
            <w:tcW w:w="1035" w:type="dxa"/>
            <w:hideMark/>
          </w:tcPr>
          <w:p w:rsidR="000E491B" w:rsidRDefault="000E491B">
            <w:pPr>
              <w:pStyle w:val="Geenafstand"/>
              <w:jc w:val="center"/>
            </w:pPr>
            <w:r>
              <w:t>Z</w:t>
            </w:r>
          </w:p>
        </w:tc>
        <w:tc>
          <w:tcPr>
            <w:tcW w:w="7896" w:type="dxa"/>
            <w:hideMark/>
          </w:tcPr>
          <w:p w:rsidR="000E491B" w:rsidRDefault="000E491B">
            <w:pPr>
              <w:pStyle w:val="Geenafstand"/>
            </w:pPr>
            <w:r>
              <w:t>Zeer zwak</w:t>
            </w:r>
          </w:p>
        </w:tc>
      </w:tr>
      <w:tr w:rsidR="000E491B" w:rsidTr="000E491B">
        <w:trPr>
          <w:trHeight w:val="20"/>
        </w:trPr>
        <w:tc>
          <w:tcPr>
            <w:tcW w:w="1035" w:type="dxa"/>
            <w:hideMark/>
          </w:tcPr>
          <w:p w:rsidR="000E491B" w:rsidRDefault="000E491B">
            <w:pPr>
              <w:pStyle w:val="Geenafstand"/>
              <w:jc w:val="center"/>
            </w:pPr>
            <w:r>
              <w:t>O</w:t>
            </w:r>
          </w:p>
        </w:tc>
        <w:tc>
          <w:tcPr>
            <w:tcW w:w="7896" w:type="dxa"/>
            <w:hideMark/>
          </w:tcPr>
          <w:p w:rsidR="000E491B" w:rsidRDefault="000E491B">
            <w:pPr>
              <w:pStyle w:val="Geenafstand"/>
            </w:pPr>
            <w:r>
              <w:t>Onvoldoende</w:t>
            </w:r>
          </w:p>
        </w:tc>
      </w:tr>
      <w:tr w:rsidR="000E491B" w:rsidTr="000E491B">
        <w:trPr>
          <w:trHeight w:val="20"/>
        </w:trPr>
        <w:tc>
          <w:tcPr>
            <w:tcW w:w="1035" w:type="dxa"/>
            <w:hideMark/>
          </w:tcPr>
          <w:p w:rsidR="000E491B" w:rsidRDefault="000E491B">
            <w:pPr>
              <w:pStyle w:val="Geenafstand"/>
              <w:jc w:val="center"/>
            </w:pPr>
            <w:r>
              <w:t>V</w:t>
            </w:r>
          </w:p>
        </w:tc>
        <w:tc>
          <w:tcPr>
            <w:tcW w:w="7896" w:type="dxa"/>
            <w:hideMark/>
          </w:tcPr>
          <w:p w:rsidR="000E491B" w:rsidRDefault="000E491B">
            <w:pPr>
              <w:pStyle w:val="Geenafstand"/>
            </w:pPr>
            <w:r>
              <w:t>Voldoende</w:t>
            </w:r>
          </w:p>
        </w:tc>
      </w:tr>
      <w:tr w:rsidR="000E491B" w:rsidTr="000E491B">
        <w:trPr>
          <w:trHeight w:val="20"/>
        </w:trPr>
        <w:tc>
          <w:tcPr>
            <w:tcW w:w="1035" w:type="dxa"/>
            <w:hideMark/>
          </w:tcPr>
          <w:p w:rsidR="000E491B" w:rsidRDefault="000E491B">
            <w:pPr>
              <w:pStyle w:val="Geenafstand"/>
              <w:jc w:val="center"/>
            </w:pPr>
            <w:r>
              <w:t>G</w:t>
            </w:r>
          </w:p>
        </w:tc>
        <w:tc>
          <w:tcPr>
            <w:tcW w:w="7896" w:type="dxa"/>
            <w:hideMark/>
          </w:tcPr>
          <w:p w:rsidR="000E491B" w:rsidRDefault="000E491B">
            <w:pPr>
              <w:pStyle w:val="Geenafstand"/>
            </w:pPr>
            <w:r>
              <w:t>Goed</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8"/>
        <w:gridCol w:w="848"/>
        <w:gridCol w:w="849"/>
        <w:gridCol w:w="848"/>
        <w:gridCol w:w="849"/>
        <w:gridCol w:w="849"/>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68" w:type="dxa"/>
            <w:shd w:val="clear" w:color="auto" w:fill="1182D9" w:themeFill="accent1"/>
            <w:hideMark/>
          </w:tcPr>
          <w:p w:rsidR="000E491B" w:rsidRPr="00C917C3" w:rsidRDefault="000E491B">
            <w:pPr>
              <w:jc w:val="left"/>
              <w:rPr>
                <w:color w:val="FFFFFF" w:themeColor="background2"/>
              </w:rPr>
            </w:pPr>
            <w:bookmarkStart w:id="54" w:name="_Hlk274941"/>
            <w:r w:rsidRPr="00C917C3">
              <w:rPr>
                <w:bCs/>
                <w:color w:val="FFFFFF" w:themeColor="background2"/>
              </w:rPr>
              <w:t>Leerkrachtvaardigheden</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848"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V</w:t>
            </w:r>
          </w:p>
        </w:tc>
        <w:tc>
          <w:tcPr>
            <w:tcW w:w="849"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G</w:t>
            </w:r>
          </w:p>
        </w:tc>
        <w:bookmarkEnd w:id="54"/>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Handelingsgericht werken</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14</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0 %</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21 %</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71 %</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7 %</w:t>
            </w:r>
          </w:p>
        </w:tc>
      </w:tr>
    </w:tbl>
    <w:p w:rsidR="00FA297F" w:rsidRDefault="00FA297F" w:rsidP="000E491B">
      <w:pPr>
        <w:pStyle w:val="Geenafstand"/>
      </w:pPr>
    </w:p>
    <w:tbl>
      <w:tblPr>
        <w:tblStyle w:val="POSAanwezig3of4kolommen"/>
        <w:tblW w:w="891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96"/>
        <w:gridCol w:w="1715"/>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69" w:type="dxa"/>
            <w:shd w:val="clear" w:color="auto" w:fill="1182D9" w:themeFill="accent1"/>
            <w:hideMark/>
          </w:tcPr>
          <w:p w:rsidR="000E491B" w:rsidRPr="00C917C3" w:rsidRDefault="000E491B">
            <w:pPr>
              <w:jc w:val="left"/>
              <w:rPr>
                <w:b w:val="0"/>
                <w:color w:val="FFFFFF" w:themeColor="background2"/>
              </w:rPr>
            </w:pPr>
            <w:r w:rsidRPr="00C917C3">
              <w:rPr>
                <w:bCs/>
                <w:color w:val="FFFFFF" w:themeColor="background2"/>
              </w:rPr>
              <w:t>Indicator HGW</w:t>
            </w:r>
          </w:p>
        </w:tc>
        <w:tc>
          <w:tcPr>
            <w:tcW w:w="2542" w:type="dxa"/>
            <w:shd w:val="clear" w:color="auto" w:fill="1182D9" w:themeFill="accent1"/>
            <w:hideMark/>
          </w:tcPr>
          <w:p w:rsidR="000E491B" w:rsidRPr="00C917C3" w:rsidRDefault="000E491B">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verkennen en benoemen concreet de onderwijsbehoeften van leerlingen (o.a. door observatie, gesprekken en het analyseren van toetsen).</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Voldoende</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 xml:space="preserve">Onze leraren reflecteren op de samenhang tussen leerling, </w:t>
            </w:r>
            <w:r>
              <w:t>leraar, groep en stof om de onderwijsbehoeften te begrijpen en daarop af te stemmen.</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Voldoende</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reflecteren op het eigen handelen en het effect daarvan op het gedrag van leerlingen, ouders, collega's.</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Voldoende</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zijn zich bewust v</w:t>
            </w:r>
            <w:r>
              <w:t>an de grote invloed die zij op de ontwikkeling van hun leerlingen hebben.</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Voldoende</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maken (eigen) keuzes in aanbod en aanpak om passend te arrangeren op onderwijsbehoeften.</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Voldoende</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gaan in hun houding en gedrag nadrukkelijk ui</w:t>
            </w:r>
            <w:r>
              <w:t>t van wat wel kan (ondanks belemmeringen).</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Goed</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evalueren systematisch en periodiek hun leer- en ontwikkeldoelen en stellen deze indien nodig bij.</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Voldoende</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 xml:space="preserve">Onze leraren creëren eigenaarschap van het leerproces bij hun leerlingen. Ze geven </w:t>
            </w:r>
            <w:r>
              <w:t>hen een eigen rol en verantwoordelijkheid in het vaststellen van onderwijsbehoeften, leerdoelen, aanpak en het leren.</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Voldoende</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werken samen met ouders. Ze betrekken hen als ervaringsdeskundige en partner bij de analyse en het bedenken en uit</w:t>
            </w:r>
            <w:r>
              <w:t>voeren van de aanpak.</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Voldoende</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geven vorm aan het onderwijs op basis van SMART-doelen op korte en langere termijn (in plaats van een vastgestelde methodiek).</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Onvoldoende</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werken planmatig en cyclisch aan de leer- en ontwikkeldoe</w:t>
            </w:r>
            <w:r>
              <w:t>len voor de groep, subgroepjes en mogelijk individuele leerlingen.</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Voldoende</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onderwijs- en begeleidingsstructuur is voor iedereen duidelijk. Er zijn heldere afspraken over wie wat doet, waarom, waar, hoe en wanneer.</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Voldoende</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 xml:space="preserve">Onze leraren doen </w:t>
            </w:r>
            <w:r>
              <w:t>actief aan collectieve reflectie op de keuzes en het eigen handelen en dat van collega's (denk aan intervisie, gezamenlijke les- blok en planvoorbereidingen, collegiale consultaties, actieonderzoek, etc)</w:t>
            </w:r>
          </w:p>
        </w:tc>
        <w:tc>
          <w:tcPr>
            <w:tcW w:w="0" w:type="auto"/>
          </w:tcPr>
          <w:p w:rsidR="004A5543" w:rsidRDefault="001A78DF">
            <w:pPr>
              <w:jc w:val="left"/>
              <w:cnfStyle w:val="000000100000" w:firstRow="0" w:lastRow="0" w:firstColumn="0" w:lastColumn="0" w:oddVBand="0" w:evenVBand="0" w:oddHBand="1" w:evenHBand="0" w:firstRowFirstColumn="0" w:firstRowLastColumn="0" w:lastRowFirstColumn="0" w:lastRowLastColumn="0"/>
            </w:pPr>
            <w:r>
              <w:t>Onvoldoende</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Onze leraren kunnen reflecties inzichte</w:t>
            </w:r>
            <w:r>
              <w:t>lijk maken met een door de school gekozen instrumentarium.</w:t>
            </w:r>
          </w:p>
        </w:tc>
        <w:tc>
          <w:tcPr>
            <w:tcW w:w="0" w:type="auto"/>
          </w:tcPr>
          <w:p w:rsidR="004A5543" w:rsidRDefault="001A78DF">
            <w:pPr>
              <w:jc w:val="left"/>
              <w:cnfStyle w:val="000000010000" w:firstRow="0" w:lastRow="0" w:firstColumn="0" w:lastColumn="0" w:oddVBand="0" w:evenVBand="0" w:oddHBand="0" w:evenHBand="1" w:firstRowFirstColumn="0" w:firstRowLastColumn="0" w:lastRowFirstColumn="0" w:lastRowLastColumn="0"/>
            </w:pPr>
            <w:r>
              <w:t>Onvoldoende</w:t>
            </w:r>
          </w:p>
        </w:tc>
      </w:tr>
    </w:tbl>
    <w:p w:rsidR="000E491B" w:rsidRDefault="000E491B" w:rsidP="000E491B"/>
    <w:p w:rsidR="000E491B" w:rsidRPr="009E02EA" w:rsidRDefault="000E491B" w:rsidP="009E02EA">
      <w:pPr>
        <w:pStyle w:val="PaginaKopje"/>
      </w:pPr>
      <w:bookmarkStart w:id="55" w:name="_Toc5634836"/>
      <w:r>
        <w:lastRenderedPageBreak/>
        <w:t>Toelichting HGW</w:t>
      </w:r>
      <w:bookmarkEnd w:id="55"/>
      <w:r>
        <w:rPr>
          <w:rFonts w:ascii="Times New Roman" w:hAnsi="Times New Roman" w:cs="Times New Roman"/>
          <w:sz w:val="24"/>
          <w:lang w:eastAsia="nl-NL"/>
        </w:rPr>
        <w:t xml:space="preserve"> </w:t>
      </w:r>
    </w:p>
    <w:p w:rsidR="000E491B" w:rsidRDefault="009E02EA" w:rsidP="00CD3BB4">
      <w:r>
        <w:t>In eerste instantie ligt de zorg voor een kind op school bij de stamgroepleider. Daarnaast zijn er twee IB-ers (intern begeleiders) op elke locatie een. De IB-ers coördineren de zorg en bieden ondersteuning aan de kinderen, het team en de ouders. Samen met de beide directeuren vormen de zij het zorgteam binnen de school. Op De Kring wordt binnen de stamgroep cyclisch en vanuit onderwijsbehoeften gewerkt. We doorlopen daarbij de volgende fasen: -Waarnemen We verzamelen en analyseren gegevens van de kinderen en signaleren de onderwijsbehoeften. -Begrijpen: We maken de onderwijsbehoeften van de kinderen concreet. -Plannen: We maken plannen en clusteren kinderen met gelijke onderwijsbehoeften. We gebruiken hierbij het logboek en de weekplannen van de kinderen. Ook maken we voor lezen en spellen een groepsplan (in de middenbouw en bovenbouw). Indien een kind specifieke onderwijsbehoeften heeft, wordt er een individueel plan (handelingsplan, kindplan, werkplan) gemaakt. -Doen: We bieden een passend onderwijsaanbod, waarbij zoveel mogelijk rekening wordt gehouden met de specifieke onderwijsbehoeften binnen de stamgroep. -Evalueren: Twee keer per jaar vindt er een groepsbespreking plaats waarin de stamgroepleider en de intern begeleider de afgelopen periode evalueren en aandachtspunten bespreken voor het onderwijsaanbod en de zorg in de komende periode. Ook wordt er tussentijds veel gebruik gemaakt van collegiale consultatie binnen of buiten de bouw. Kinderen met specifieke onderwijsbehoefte kunnen ingebracht worden bij de kindgesprekken met het team. Deze vinden zes keer per jaar plaats.</w:t>
      </w:r>
    </w:p>
    <w:p w:rsidR="00FD72B0" w:rsidRDefault="00FD72B0">
      <w:pPr>
        <w:spacing w:after="165"/>
        <w:rPr>
          <w:rFonts w:ascii="Open Sans" w:eastAsiaTheme="majorEastAsia" w:hAnsi="Open Sans" w:cs="Open Sans"/>
          <w:color w:val="1182D9" w:themeColor="accent1"/>
          <w:sz w:val="32"/>
          <w:szCs w:val="32"/>
        </w:rPr>
      </w:pPr>
      <w:bookmarkStart w:id="56" w:name="_Toc5634837"/>
      <w:r>
        <w:br w:type="page"/>
      </w:r>
    </w:p>
    <w:p w:rsidR="00934BC3" w:rsidRDefault="00934BC3" w:rsidP="00431A05">
      <w:pPr>
        <w:pStyle w:val="Stijl3"/>
        <w:numPr>
          <w:ilvl w:val="0"/>
          <w:numId w:val="2"/>
        </w:numPr>
      </w:pPr>
      <w:r>
        <w:lastRenderedPageBreak/>
        <w:t>Organisatie van de ondersteuning</w:t>
      </w:r>
      <w:bookmarkEnd w:id="56"/>
    </w:p>
    <w:p w:rsidR="000E491B" w:rsidRDefault="000E491B" w:rsidP="000E491B">
      <w:r>
        <w:t>Om de gewenste ondersteuning te bieden aan onze leerlingen kennen we een ondersteuningsroute binnen onze school en werken we samen met externe organisaties.</w:t>
      </w:r>
    </w:p>
    <w:p w:rsidR="000E491B" w:rsidRDefault="000E491B" w:rsidP="000E491B"/>
    <w:p w:rsidR="00934BC3" w:rsidRDefault="00934BC3" w:rsidP="00CD3BB4">
      <w:pPr>
        <w:pStyle w:val="Stijl2"/>
      </w:pPr>
      <w:bookmarkStart w:id="57" w:name="_Toc5634838"/>
      <w:r>
        <w:t>Ondersteuningsroute binnen de school</w:t>
      </w:r>
      <w:bookmarkEnd w:id="57"/>
    </w:p>
    <w:p w:rsidR="000E491B" w:rsidRPr="00B318D3" w:rsidRDefault="000E491B" w:rsidP="00B318D3">
      <w:pPr>
        <w:pStyle w:val="PaginaKopje"/>
      </w:pPr>
      <w:bookmarkStart w:id="58" w:name="_Toc5634839"/>
      <w:r w:rsidRPr="00B318D3">
        <w:t>Inrichting ondersteuningsroute</w:t>
      </w:r>
      <w:bookmarkEnd w:id="58"/>
    </w:p>
    <w:p w:rsidR="00000000" w:rsidRDefault="001A78DF">
      <w:pPr>
        <w:pStyle w:val="Normaalweb"/>
        <w:divId w:val="109135137"/>
        <w:rPr>
          <w:sz w:val="24"/>
        </w:rPr>
      </w:pPr>
      <w:r>
        <w:t>Zie vorige vraag en ons zorgplan.</w:t>
      </w:r>
    </w:p>
    <w:p w:rsidR="00000000" w:rsidRDefault="001A78DF">
      <w:pPr>
        <w:pStyle w:val="Normaalweb"/>
        <w:divId w:val="109135137"/>
      </w:pPr>
    </w:p>
    <w:p w:rsidR="000E491B" w:rsidRDefault="000E491B" w:rsidP="000E491B"/>
    <w:p w:rsidR="00DA5FFF" w:rsidRDefault="00DA5FFF" w:rsidP="000E491B">
      <w:pPr>
        <w:pStyle w:val="Geenafstand"/>
      </w:pPr>
    </w:p>
    <w:p w:rsidR="000E491B" w:rsidRPr="00B318D3" w:rsidRDefault="000E491B" w:rsidP="000E491B">
      <w:pPr>
        <w:pStyle w:val="PaginaKopje"/>
      </w:pPr>
      <w:bookmarkStart w:id="59" w:name="_Toc5634840"/>
      <w:r w:rsidRPr="00B318D3">
        <w:t>Samenwerking met ouders bij de ondersteuning</w:t>
      </w:r>
      <w:bookmarkEnd w:id="59"/>
    </w:p>
    <w:p w:rsidR="000E491B" w:rsidRDefault="000E491B" w:rsidP="000E491B">
      <w:pPr>
        <w:pStyle w:val="Geenafstand"/>
      </w:pPr>
      <w:r>
        <w:t>Onze school werkt samen met ouders.</w:t>
      </w:r>
    </w:p>
    <w:p w:rsidR="000E491B" w:rsidRDefault="000E491B" w:rsidP="000E491B">
      <w:pPr>
        <w:pStyle w:val="Geenafstand"/>
      </w:pPr>
      <w:bookmarkStart w:id="60" w:name="OLE_LINK28"/>
      <w:r>
        <w:t xml:space="preserve">De taak om ouders te betrekken bij de ondersteuning ligt bij de intern </w:t>
      </w:r>
      <w:proofErr w:type="gramStart"/>
      <w:r>
        <w:t>begeleider /</w:t>
      </w:r>
      <w:proofErr w:type="gramEnd"/>
      <w:r>
        <w:t xml:space="preserve"> zorgcoördinator en de leraar / mentor.</w:t>
      </w:r>
      <w:bookmarkEnd w:id="60"/>
    </w:p>
    <w:p w:rsidR="000E491B" w:rsidRDefault="000E491B" w:rsidP="000E491B">
      <w:pPr>
        <w:pStyle w:val="Geenafstand"/>
      </w:pPr>
      <w:r>
        <w:t xml:space="preserve"> </w:t>
      </w:r>
    </w:p>
    <w:p w:rsidR="000E491B" w:rsidRDefault="000E491B" w:rsidP="000E491B">
      <w:pPr>
        <w:pStyle w:val="Geenafstand"/>
      </w:pPr>
      <w:r>
        <w:t xml:space="preserve"> </w:t>
      </w:r>
    </w:p>
    <w:p w:rsidR="000E491B" w:rsidRDefault="000E491B" w:rsidP="000E491B">
      <w:pPr>
        <w:pStyle w:val="Geenafstand"/>
      </w:pPr>
    </w:p>
    <w:p w:rsidR="000E491B" w:rsidRPr="00B318D3" w:rsidRDefault="000E491B" w:rsidP="000E491B">
      <w:pPr>
        <w:pStyle w:val="PaginaKopje"/>
      </w:pPr>
      <w:bookmarkStart w:id="61" w:name="_Toc5634842"/>
      <w:r w:rsidRPr="00B318D3">
        <w:t>Ondersteuningsteam</w:t>
      </w:r>
      <w:bookmarkEnd w:id="61"/>
    </w:p>
    <w:p w:rsidR="000E491B" w:rsidRDefault="000E491B" w:rsidP="000E491B">
      <w:pPr>
        <w:pStyle w:val="Geenafstand"/>
      </w:pPr>
      <w:r>
        <w:t xml:space="preserve">Onze school werkt met een ondersteuningsteam. Een ondersteuningsteam (bijv. SOT, WOT of ZOT) is een deskundig team dat bij elkaar komt om leerlingen te bespreken die extra ondersteuning nodig hebben. </w:t>
      </w:r>
    </w:p>
    <w:p w:rsidR="000E491B" w:rsidRDefault="000E491B" w:rsidP="000E491B">
      <w:pPr>
        <w:pStyle w:val="Geenafstand"/>
      </w:pPr>
      <w:r>
        <w:t xml:space="preserve">Ons ondersteuningsteam bestaat in ieder geval uit de deskundige van het samenwerkingsverband, de directie, team- of afdelingsleider, de intern </w:t>
      </w:r>
      <w:proofErr w:type="gramStart"/>
      <w:r>
        <w:t>begeleider /</w:t>
      </w:r>
      <w:proofErr w:type="gramEnd"/>
      <w:r>
        <w:t xml:space="preserve"> zorgcoördinator, de jeugdhulpprofessional, de leraar / mentor en de ouders. </w:t>
      </w:r>
    </w:p>
    <w:p w:rsidR="000E491B" w:rsidRDefault="000E491B" w:rsidP="000E491B">
      <w:pPr>
        <w:pStyle w:val="Geenafstand"/>
      </w:pPr>
      <w:r>
        <w:t>Ons ondersteuningsteam komt minimaal 3 keer per jaar elkaar.</w:t>
      </w:r>
    </w:p>
    <w:p w:rsidR="000E491B" w:rsidRDefault="000E491B" w:rsidP="000E491B">
      <w:pPr>
        <w:pStyle w:val="Geenafstand"/>
      </w:pPr>
      <w:r>
        <w:t xml:space="preserve"> </w:t>
      </w:r>
    </w:p>
    <w:p w:rsidR="000E491B" w:rsidRDefault="000E491B" w:rsidP="000E491B">
      <w:pPr>
        <w:pStyle w:val="Geenafstand"/>
        <w:rPr>
          <w:noProof/>
        </w:rPr>
      </w:pPr>
    </w:p>
    <w:p w:rsidR="00934BC3" w:rsidRDefault="00934BC3" w:rsidP="00CD3BB4">
      <w:pPr>
        <w:pStyle w:val="Stijl2"/>
      </w:pPr>
      <w:r>
        <w:t>Samenwerking met kern- en ketenpartners</w:t>
      </w:r>
    </w:p>
    <w:p w:rsidR="000E491B" w:rsidRPr="00B318D3" w:rsidRDefault="000E491B" w:rsidP="000E491B">
      <w:pPr>
        <w:pStyle w:val="PaginaKopje"/>
      </w:pPr>
      <w:bookmarkStart w:id="62" w:name="_Toc5634846"/>
      <w:bookmarkStart w:id="63" w:name="OLE_LINK79"/>
      <w:r w:rsidRPr="00B318D3">
        <w:t>Onderwijssector</w:t>
      </w:r>
      <w:bookmarkEnd w:id="62"/>
    </w:p>
    <w:bookmarkEnd w:id="63"/>
    <w:p w:rsidR="000E491B" w:rsidRDefault="000E491B" w:rsidP="000E491B">
      <w:pPr>
        <w:pStyle w:val="Geenafstand"/>
      </w:pPr>
      <w:r>
        <w:t>Onderstaande lijst laat zien met welke onderwijssectoren onze school samenwerkt.</w:t>
      </w:r>
    </w:p>
    <w:p w:rsidR="000E491B" w:rsidRDefault="000E491B" w:rsidP="000E491B">
      <w:pPr>
        <w:pStyle w:val="Geenafstand"/>
      </w:pP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Default="000E491B">
            <w:pPr>
              <w:jc w:val="left"/>
            </w:pPr>
            <w:bookmarkStart w:id="64" w:name="_Hlk347392"/>
            <w:r w:rsidRPr="00C917C3">
              <w:rPr>
                <w:bCs/>
                <w:color w:val="FFFFFF" w:themeColor="background2"/>
              </w:rPr>
              <w:t>Onderwijssector</w:t>
            </w:r>
          </w:p>
        </w:tc>
        <w:bookmarkEnd w:id="64"/>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Regulier basisonderwijs (bao)</w:t>
            </w:r>
          </w:p>
        </w:tc>
      </w:tr>
    </w:tbl>
    <w:p w:rsidR="000E491B" w:rsidRDefault="000E491B" w:rsidP="000E491B">
      <w:pPr>
        <w:pStyle w:val="Geenafstand"/>
      </w:pPr>
    </w:p>
    <w:p w:rsidR="000E491B" w:rsidRPr="00B318D3" w:rsidRDefault="000E491B" w:rsidP="000E491B">
      <w:pPr>
        <w:pStyle w:val="PaginaKopje"/>
      </w:pPr>
      <w:bookmarkStart w:id="65" w:name="OLE_LINK77"/>
      <w:bookmarkStart w:id="66" w:name="OLE_LINK76"/>
      <w:bookmarkStart w:id="67" w:name="_Toc5634848"/>
      <w:r w:rsidRPr="00B318D3">
        <w:t>Keten</w:t>
      </w:r>
      <w:proofErr w:type="gramStart"/>
      <w:r w:rsidRPr="00B318D3">
        <w:t>- /</w:t>
      </w:r>
      <w:proofErr w:type="gramEnd"/>
      <w:r w:rsidRPr="00B318D3">
        <w:t xml:space="preserve"> Kernpartner</w:t>
      </w:r>
      <w:bookmarkEnd w:id="65"/>
      <w:bookmarkEnd w:id="66"/>
      <w:bookmarkEnd w:id="67"/>
    </w:p>
    <w:p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RDefault="000E491B" w:rsidP="000E491B">
      <w:pPr>
        <w:pStyle w:val="Geenafstand"/>
      </w:pPr>
      <w:r>
        <w:tab/>
      </w:r>
    </w:p>
    <w:tbl>
      <w:tblPr>
        <w:tblStyle w:val="POSAanwezig3of4kolommen"/>
        <w:tblW w:w="892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21"/>
      </w:tblGrid>
      <w:tr w:rsidR="000E491B" w:rsidTr="00C917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1" w:type="dxa"/>
            <w:shd w:val="clear" w:color="auto" w:fill="1182D9" w:themeFill="accent1"/>
            <w:hideMark/>
          </w:tcPr>
          <w:p w:rsidR="000E491B" w:rsidRPr="00C917C3" w:rsidRDefault="000E491B">
            <w:pPr>
              <w:jc w:val="left"/>
              <w:rPr>
                <w:color w:val="FFFFFF" w:themeColor="background2"/>
              </w:rPr>
            </w:pPr>
            <w:bookmarkStart w:id="68" w:name="_Hlk347407"/>
            <w:r w:rsidRPr="00C917C3">
              <w:rPr>
                <w:bCs/>
                <w:color w:val="FFFFFF" w:themeColor="background2"/>
              </w:rPr>
              <w:t>Keten-/kernpartner</w:t>
            </w:r>
          </w:p>
        </w:tc>
        <w:bookmarkEnd w:id="68"/>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Begeleider passend onderwijs van het SWV</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Centrum Jeugd en gezin (CJG)</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Jeugdgezondheidszorg (JGZ)</w:t>
            </w:r>
          </w:p>
        </w:tc>
      </w:tr>
      <w:tr w:rsidR="004A55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Lokale overheid/gemeente</w:t>
            </w:r>
          </w:p>
        </w:tc>
      </w:tr>
      <w:tr w:rsidR="004A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5543" w:rsidRDefault="001A78DF">
            <w:pPr>
              <w:jc w:val="left"/>
            </w:pPr>
            <w:r>
              <w:t>Leerplichtambtenaar</w:t>
            </w:r>
          </w:p>
        </w:tc>
      </w:tr>
    </w:tbl>
    <w:p w:rsidR="000E491B" w:rsidRDefault="000E491B" w:rsidP="000E491B">
      <w:pPr>
        <w:pStyle w:val="Geenafstand"/>
      </w:pPr>
    </w:p>
    <w:p w:rsidR="000E491B" w:rsidRDefault="000E491B" w:rsidP="000E491B">
      <w:pPr>
        <w:pStyle w:val="Geenafstand"/>
      </w:pPr>
      <w:bookmarkStart w:id="69" w:name="OLE_LINK32"/>
      <w:r>
        <w:t xml:space="preserve"> </w:t>
      </w:r>
    </w:p>
    <w:bookmarkEnd w:id="69"/>
    <w:p w:rsidR="000E491B" w:rsidRDefault="000E491B" w:rsidP="000E491B">
      <w:pPr>
        <w:pStyle w:val="Geenafstand"/>
      </w:pPr>
    </w:p>
    <w:p w:rsidR="000E491B" w:rsidRDefault="000E491B" w:rsidP="000E491B">
      <w:pPr>
        <w:pStyle w:val="PaginaKopje"/>
      </w:pPr>
      <w:bookmarkStart w:id="70" w:name="_Toc5634849"/>
      <w:bookmarkStart w:id="71" w:name="OLE_LINK54"/>
      <w:r>
        <w:lastRenderedPageBreak/>
        <w:t>Toelichting samenwerking</w:t>
      </w:r>
      <w:bookmarkEnd w:id="70"/>
    </w:p>
    <w:bookmarkEnd w:id="71"/>
    <w:p w:rsidR="000E491B" w:rsidRDefault="00DA5FFF" w:rsidP="000E491B">
      <w:r>
        <w:t>Gemeente Oegstgeest (aanbod anderstaligen, maken we momenteel geen gebruik van), OA (logopedie).</w:t>
      </w:r>
    </w:p>
    <w:p w:rsidR="00FD72B0" w:rsidRDefault="00FD72B0">
      <w:pPr>
        <w:spacing w:after="165"/>
        <w:rPr>
          <w:rFonts w:ascii="Open Sans" w:eastAsiaTheme="majorEastAsia" w:hAnsi="Open Sans" w:cs="Open Sans"/>
          <w:color w:val="1182D9" w:themeColor="accent1"/>
          <w:sz w:val="32"/>
          <w:szCs w:val="32"/>
        </w:rPr>
      </w:pPr>
      <w:bookmarkStart w:id="72" w:name="_Toc5634850"/>
      <w:r>
        <w:br w:type="page"/>
      </w:r>
    </w:p>
    <w:p w:rsidR="00934BC3" w:rsidRDefault="00934BC3" w:rsidP="00431A05">
      <w:pPr>
        <w:pStyle w:val="Stijl3"/>
        <w:numPr>
          <w:ilvl w:val="0"/>
          <w:numId w:val="2"/>
        </w:numPr>
      </w:pPr>
      <w:r>
        <w:lastRenderedPageBreak/>
        <w:t>Planvorming en cyclisch werken</w:t>
      </w:r>
      <w:bookmarkEnd w:id="72"/>
    </w:p>
    <w:p w:rsidR="000E491B" w:rsidRDefault="000E491B" w:rsidP="000E491B">
      <w:r>
        <w:t>In dit hoofdstuk is beschreven hoe we binnen onze school de ondersteuning borgen door cyclisch werken in een PDCA-cyclus. Op niveau van de school leggen we dit vast in het schoolondersteuningsprofiel (SOP) en op leerlingniveau in ontwikkelingsperspectiefplannen (OPP).</w:t>
      </w:r>
    </w:p>
    <w:p w:rsidR="000E491B" w:rsidRDefault="000E491B" w:rsidP="000E491B"/>
    <w:p w:rsidR="000E491B" w:rsidRDefault="000E491B" w:rsidP="000E491B">
      <w:pPr>
        <w:pStyle w:val="Stijl2"/>
      </w:pPr>
      <w:bookmarkStart w:id="73" w:name="_Toc5634851"/>
      <w:r>
        <w:t>Schoolondersteuningsprofiel (SOP)</w:t>
      </w:r>
      <w:bookmarkEnd w:id="73"/>
    </w:p>
    <w:p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rsidR="000E491B" w:rsidRDefault="000E491B" w:rsidP="000E491B">
      <w:pPr>
        <w:pStyle w:val="Geenafstand"/>
      </w:pPr>
      <w:r>
        <w:t xml:space="preserve">Het SOP van onze school wordt jaarlijks geëvalueerd en geactualiseerd.  De directie, team- of afdelingsleider is verantwoordelijk voor de actualisatie. </w:t>
      </w:r>
    </w:p>
    <w:p w:rsidR="000E491B" w:rsidRDefault="000E491B" w:rsidP="000E491B">
      <w:pPr>
        <w:pStyle w:val="Geenafstand"/>
      </w:pPr>
    </w:p>
    <w:p w:rsidR="000E491B" w:rsidRPr="00B318D3" w:rsidRDefault="000E491B" w:rsidP="000E491B">
      <w:pPr>
        <w:pStyle w:val="PaginaKopje"/>
      </w:pPr>
      <w:bookmarkStart w:id="74" w:name="OLE_LINK46"/>
      <w:bookmarkStart w:id="75" w:name="_Toc5634852"/>
      <w:r w:rsidRPr="00B318D3">
        <w:t>Hoe houdt onze school het SOP bij?</w:t>
      </w:r>
      <w:bookmarkEnd w:id="74"/>
      <w:bookmarkEnd w:id="75"/>
    </w:p>
    <w:p w:rsidR="00000000" w:rsidRDefault="001A78DF">
      <w:pPr>
        <w:pStyle w:val="Normaalweb"/>
        <w:divId w:val="613170976"/>
        <w:rPr>
          <w:sz w:val="24"/>
        </w:rPr>
      </w:pPr>
      <w:r>
        <w:t>Elke zorgdag staat ons zorgplan of een onderwerp daaruit centraal.</w:t>
      </w:r>
    </w:p>
    <w:p w:rsidR="000E491B" w:rsidRDefault="000E491B" w:rsidP="000E491B"/>
    <w:p w:rsidR="00F443DD" w:rsidRDefault="00F443DD" w:rsidP="000E491B">
      <w:pPr>
        <w:pStyle w:val="Geenafstand"/>
      </w:pPr>
    </w:p>
    <w:p w:rsidR="000E491B" w:rsidRPr="00B318D3" w:rsidRDefault="000E491B" w:rsidP="000E491B">
      <w:pPr>
        <w:pStyle w:val="PaginaKopje"/>
      </w:pPr>
      <w:bookmarkStart w:id="76" w:name="_Toc5634853"/>
      <w:r w:rsidRPr="00B318D3">
        <w:t>Hoe houdt onze school bij of doelen uit het SOP worden gerealiseerd?</w:t>
      </w:r>
      <w:bookmarkEnd w:id="76"/>
    </w:p>
    <w:p w:rsidR="00000000" w:rsidRDefault="001A78DF">
      <w:pPr>
        <w:pStyle w:val="Normaalweb"/>
        <w:divId w:val="1413089779"/>
        <w:rPr>
          <w:sz w:val="24"/>
        </w:rPr>
      </w:pPr>
      <w:r>
        <w:t>Elke zorgdag komt het zorgplan terug en op de zorgoverleggen met de ib-ers houden we bij of onze doelen hieruit worden gerealiseerd.</w:t>
      </w:r>
    </w:p>
    <w:p w:rsidR="000E491B" w:rsidRDefault="000E491B" w:rsidP="003B6400"/>
    <w:p w:rsidR="002F0906" w:rsidRDefault="002F0906" w:rsidP="003B6400">
      <w:pPr>
        <w:pStyle w:val="Geenafstand"/>
      </w:pPr>
    </w:p>
    <w:p w:rsidR="000E491B" w:rsidRDefault="007770F3" w:rsidP="000E491B">
      <w:pPr>
        <w:pStyle w:val="Stijl2"/>
      </w:pPr>
      <w:bookmarkStart w:id="77" w:name="_Toc5634854"/>
      <w:r>
        <w:rPr>
          <w:rFonts w:cs="Open Sans"/>
          <w:szCs w:val="26"/>
        </w:rPr>
        <w:t>Ontwikkelingsperspectiefplannen</w:t>
      </w:r>
      <w:r>
        <w:t xml:space="preserve"> </w:t>
      </w:r>
      <w:r w:rsidR="000E491B">
        <w:t>(OPP)</w:t>
      </w:r>
      <w:bookmarkEnd w:id="77"/>
    </w:p>
    <w:p w:rsidR="000E491B" w:rsidRDefault="000E491B" w:rsidP="000E491B">
      <w:pPr>
        <w:pStyle w:val="Geenafstand"/>
      </w:pPr>
      <w:r>
        <w:t>Voor leerlingen die extra ondersteuning nodig hebben, stelt onze school een ontwikkelingsperspectiefplan (OPP) op. Hierin staan de onderwijsdoelen en ondersteuning beschreven.</w:t>
      </w:r>
    </w:p>
    <w:p w:rsidR="000E491B" w:rsidRDefault="000E491B" w:rsidP="000E491B">
      <w:pPr>
        <w:pStyle w:val="Geenafstand"/>
      </w:pPr>
      <w:r>
        <w:t xml:space="preserve">De OPP’s van onze leerlingen worden jaarlijks geëvalueerd en geactualiseerd.  De intern </w:t>
      </w:r>
      <w:proofErr w:type="gramStart"/>
      <w:r>
        <w:t>begeleider /</w:t>
      </w:r>
      <w:proofErr w:type="gramEnd"/>
      <w:r>
        <w:t xml:space="preserve"> zorgcoördinator is verantwoordelijk voor de actualisatie.</w:t>
      </w:r>
    </w:p>
    <w:p w:rsidR="000E491B" w:rsidRDefault="000E491B" w:rsidP="000E491B">
      <w:pPr>
        <w:pStyle w:val="Geenafstand"/>
        <w:rPr>
          <w:rStyle w:val="Zwaar"/>
          <w:b w:val="0"/>
          <w:bCs w:val="0"/>
        </w:rPr>
      </w:pPr>
    </w:p>
    <w:p w:rsidR="000E491B" w:rsidRPr="00B318D3" w:rsidRDefault="000E491B" w:rsidP="000E491B">
      <w:pPr>
        <w:pStyle w:val="PaginaKopje"/>
      </w:pPr>
      <w:bookmarkStart w:id="78" w:name="OLE_LINK29"/>
      <w:bookmarkStart w:id="79" w:name="_Toc5634856"/>
      <w:r w:rsidRPr="00B318D3">
        <w:t>Hoe houdt onze school de OPP’s bij?</w:t>
      </w:r>
      <w:bookmarkEnd w:id="78"/>
      <w:bookmarkEnd w:id="79"/>
    </w:p>
    <w:p w:rsidR="00000000" w:rsidRDefault="001A78DF">
      <w:pPr>
        <w:pStyle w:val="Normaalweb"/>
        <w:divId w:val="1229459849"/>
        <w:rPr>
          <w:sz w:val="24"/>
        </w:rPr>
      </w:pPr>
      <w:r>
        <w:t>Evaluatie met alle betrokkenen</w:t>
      </w:r>
    </w:p>
    <w:p w:rsidR="000E491B" w:rsidRDefault="000E491B" w:rsidP="000E491B"/>
    <w:p w:rsidR="00E54FA1" w:rsidRDefault="00E54FA1" w:rsidP="000E491B">
      <w:pPr>
        <w:pStyle w:val="Geenafstand"/>
        <w:rPr>
          <w:rStyle w:val="Zwaar"/>
          <w:b w:val="0"/>
          <w:bCs w:val="0"/>
        </w:rPr>
      </w:pPr>
    </w:p>
    <w:p w:rsidR="000E491B" w:rsidRPr="00B318D3" w:rsidRDefault="000E491B" w:rsidP="000E491B">
      <w:pPr>
        <w:pStyle w:val="PaginaKopje"/>
      </w:pPr>
      <w:bookmarkStart w:id="80" w:name="OLE_LINK34"/>
      <w:bookmarkStart w:id="81" w:name="_Toc5634858"/>
      <w:r w:rsidRPr="00B318D3">
        <w:t>Hoe houdt onze school bij of doelen uit de OPP’s worden gerealiseerd?</w:t>
      </w:r>
      <w:bookmarkEnd w:id="80"/>
      <w:bookmarkEnd w:id="81"/>
    </w:p>
    <w:p w:rsidR="00000000" w:rsidRDefault="001A78DF">
      <w:pPr>
        <w:pStyle w:val="Normaalweb"/>
        <w:divId w:val="1361780561"/>
        <w:rPr>
          <w:sz w:val="24"/>
        </w:rPr>
      </w:pPr>
      <w:r>
        <w:t>Evaluatie met alle partijen.</w:t>
      </w:r>
    </w:p>
    <w:p w:rsidR="000E491B" w:rsidRDefault="000E491B" w:rsidP="000E491B"/>
    <w:p w:rsidR="00FD72B0" w:rsidRDefault="00FD72B0" w:rsidP="000E491B"/>
    <w:p w:rsidR="00FD72B0" w:rsidRDefault="00FD72B0">
      <w:pPr>
        <w:spacing w:after="165"/>
        <w:rPr>
          <w:rFonts w:ascii="Open Sans" w:eastAsiaTheme="majorEastAsia" w:hAnsi="Open Sans" w:cs="Open Sans"/>
          <w:color w:val="1182D9" w:themeColor="accent1"/>
          <w:sz w:val="32"/>
          <w:szCs w:val="32"/>
        </w:rPr>
      </w:pPr>
      <w:r>
        <w:br w:type="page"/>
      </w:r>
    </w:p>
    <w:sectPr w:rsidR="00FD72B0" w:rsidSect="00E31967">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DF" w:rsidRDefault="001A78DF" w:rsidP="00E31967">
      <w:pPr>
        <w:spacing w:line="240" w:lineRule="auto"/>
      </w:pPr>
      <w:r>
        <w:separator/>
      </w:r>
    </w:p>
  </w:endnote>
  <w:endnote w:type="continuationSeparator" w:id="0">
    <w:p w:rsidR="001A78DF" w:rsidRDefault="001A78D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Calibri"/>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Open Sans bold">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rsidR="00E31967" w:rsidRDefault="00E31967">
        <w:pPr>
          <w:pStyle w:val="Voettekst"/>
          <w:jc w:val="center"/>
        </w:pPr>
        <w:r>
          <w:fldChar w:fldCharType="begin"/>
        </w:r>
        <w:r>
          <w:instrText>PAGE   \* MERGEFORMAT</w:instrText>
        </w:r>
        <w:r>
          <w:fldChar w:fldCharType="separate"/>
        </w:r>
        <w:r>
          <w:t>2</w:t>
        </w:r>
        <w:r>
          <w:fldChar w:fldCharType="end"/>
        </w:r>
      </w:p>
    </w:sdtContent>
  </w:sdt>
  <w:p w:rsidR="00E31967" w:rsidRDefault="00E319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DF" w:rsidRDefault="001A78DF" w:rsidP="00E31967">
      <w:pPr>
        <w:spacing w:line="240" w:lineRule="auto"/>
      </w:pPr>
      <w:r>
        <w:separator/>
      </w:r>
    </w:p>
  </w:footnote>
  <w:footnote w:type="continuationSeparator" w:id="0">
    <w:p w:rsidR="001A78DF" w:rsidRDefault="001A78D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4A46D7B4"/>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3051E"/>
    <w:rsid w:val="000473EF"/>
    <w:rsid w:val="000910F0"/>
    <w:rsid w:val="000E491B"/>
    <w:rsid w:val="00143199"/>
    <w:rsid w:val="001905F8"/>
    <w:rsid w:val="001A78DF"/>
    <w:rsid w:val="002073B4"/>
    <w:rsid w:val="002263FB"/>
    <w:rsid w:val="002F0906"/>
    <w:rsid w:val="00387503"/>
    <w:rsid w:val="00396615"/>
    <w:rsid w:val="003B6400"/>
    <w:rsid w:val="004154BB"/>
    <w:rsid w:val="00431A05"/>
    <w:rsid w:val="004A5543"/>
    <w:rsid w:val="005728E9"/>
    <w:rsid w:val="005B0006"/>
    <w:rsid w:val="00607B81"/>
    <w:rsid w:val="00630E4D"/>
    <w:rsid w:val="00633605"/>
    <w:rsid w:val="00693272"/>
    <w:rsid w:val="006E1F9F"/>
    <w:rsid w:val="00725B36"/>
    <w:rsid w:val="00774FB4"/>
    <w:rsid w:val="007770F3"/>
    <w:rsid w:val="008043B8"/>
    <w:rsid w:val="008731A4"/>
    <w:rsid w:val="008956E3"/>
    <w:rsid w:val="00895C2B"/>
    <w:rsid w:val="008A401F"/>
    <w:rsid w:val="008D4912"/>
    <w:rsid w:val="00934BC3"/>
    <w:rsid w:val="009B24CB"/>
    <w:rsid w:val="009E02EA"/>
    <w:rsid w:val="00A83857"/>
    <w:rsid w:val="00B24EA1"/>
    <w:rsid w:val="00B318D3"/>
    <w:rsid w:val="00C228D3"/>
    <w:rsid w:val="00C40DE6"/>
    <w:rsid w:val="00C917C3"/>
    <w:rsid w:val="00CB7F06"/>
    <w:rsid w:val="00CD3BB4"/>
    <w:rsid w:val="00D06D8E"/>
    <w:rsid w:val="00D27F91"/>
    <w:rsid w:val="00D67EB7"/>
    <w:rsid w:val="00D94A1C"/>
    <w:rsid w:val="00DA5FFF"/>
    <w:rsid w:val="00DA75C1"/>
    <w:rsid w:val="00E020B4"/>
    <w:rsid w:val="00E31967"/>
    <w:rsid w:val="00E54FA1"/>
    <w:rsid w:val="00E64C9B"/>
    <w:rsid w:val="00E80707"/>
    <w:rsid w:val="00E928E9"/>
    <w:rsid w:val="00F443DD"/>
    <w:rsid w:val="00F85686"/>
    <w:rsid w:val="00FA297F"/>
    <w:rsid w:val="00FD72B0"/>
    <w:rsid w:val="00FF3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semiHidden/>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4"/>
      </w:numPr>
      <w:spacing w:before="120"/>
    </w:pPr>
    <w:rPr>
      <w:color w:val="1182D9" w:themeColor="accent1"/>
      <w:sz w:val="22"/>
      <w:szCs w:val="22"/>
    </w:rPr>
  </w:style>
  <w:style w:type="paragraph" w:customStyle="1" w:styleId="Stijl3">
    <w:name w:val="Stijl3"/>
    <w:basedOn w:val="PaginaHeader"/>
    <w:link w:val="Stijl3Char"/>
    <w:qFormat/>
    <w:rsid w:val="00D27F91"/>
    <w:pPr>
      <w:numPr>
        <w:numId w:val="4"/>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semiHidden/>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9135137">
      <w:bodyDiv w:val="1"/>
      <w:marLeft w:val="0"/>
      <w:marRight w:val="0"/>
      <w:marTop w:val="0"/>
      <w:marBottom w:val="0"/>
      <w:divBdr>
        <w:top w:val="none" w:sz="0" w:space="0" w:color="auto"/>
        <w:left w:val="none" w:sz="0" w:space="0" w:color="auto"/>
        <w:bottom w:val="none" w:sz="0" w:space="0" w:color="auto"/>
        <w:right w:val="none" w:sz="0" w:space="0" w:color="auto"/>
      </w:divBdr>
    </w:div>
    <w:div w:id="127211376">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3411963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3170976">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6351979">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62990013">
      <w:bodyDiv w:val="1"/>
      <w:marLeft w:val="0"/>
      <w:marRight w:val="0"/>
      <w:marTop w:val="0"/>
      <w:marBottom w:val="0"/>
      <w:divBdr>
        <w:top w:val="none" w:sz="0" w:space="0" w:color="auto"/>
        <w:left w:val="none" w:sz="0" w:space="0" w:color="auto"/>
        <w:bottom w:val="none" w:sz="0" w:space="0" w:color="auto"/>
        <w:right w:val="none" w:sz="0" w:space="0" w:color="auto"/>
      </w:divBdr>
    </w:div>
    <w:div w:id="810630912">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29459849">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361780561">
      <w:bodyDiv w:val="1"/>
      <w:marLeft w:val="0"/>
      <w:marRight w:val="0"/>
      <w:marTop w:val="0"/>
      <w:marBottom w:val="0"/>
      <w:divBdr>
        <w:top w:val="none" w:sz="0" w:space="0" w:color="auto"/>
        <w:left w:val="none" w:sz="0" w:space="0" w:color="auto"/>
        <w:bottom w:val="none" w:sz="0" w:space="0" w:color="auto"/>
        <w:right w:val="none" w:sz="0" w:space="0" w:color="auto"/>
      </w:divBdr>
    </w:div>
    <w:div w:id="141308977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238186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2913-E2C3-F840-BBE3-763E1031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2890</Words>
  <Characters>15896</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Monique Piso</cp:lastModifiedBy>
  <cp:revision>2</cp:revision>
  <dcterms:created xsi:type="dcterms:W3CDTF">2019-11-12T15:46:00Z</dcterms:created>
  <dcterms:modified xsi:type="dcterms:W3CDTF">2019-11-12T15:46:00Z</dcterms:modified>
</cp:coreProperties>
</file>